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jc w:val="center"/>
        <w:rPr>
          <w:rStyle w:val="14"/>
          <w:rFonts w:ascii="楷体" w:hAnsi="楷体" w:eastAsia="楷体"/>
          <w:sz w:val="36"/>
          <w:szCs w:val="36"/>
        </w:rPr>
      </w:pPr>
      <w:r>
        <w:rPr>
          <w:rStyle w:val="14"/>
          <w:rFonts w:hint="eastAsia" w:ascii="楷体" w:hAnsi="楷体" w:eastAsia="楷体"/>
          <w:sz w:val="36"/>
          <w:szCs w:val="36"/>
        </w:rPr>
        <w:t>沧州市</w:t>
      </w:r>
      <w:r>
        <w:rPr>
          <w:rStyle w:val="14"/>
          <w:rFonts w:hint="eastAsia" w:ascii="楷体" w:hAnsi="楷体" w:eastAsia="楷体"/>
          <w:sz w:val="36"/>
          <w:szCs w:val="36"/>
          <w:lang w:val="en-US" w:eastAsia="zh-CN"/>
        </w:rPr>
        <w:t>政府1号办公楼</w:t>
      </w:r>
      <w:r>
        <w:rPr>
          <w:rStyle w:val="14"/>
          <w:rFonts w:hint="eastAsia" w:ascii="楷体" w:hAnsi="楷体" w:eastAsia="楷体"/>
          <w:sz w:val="36"/>
          <w:szCs w:val="36"/>
        </w:rPr>
        <w:t>加固工程</w:t>
      </w:r>
    </w:p>
    <w:p>
      <w:pPr>
        <w:pStyle w:val="9"/>
        <w:widowControl/>
        <w:jc w:val="center"/>
        <w:rPr>
          <w:rFonts w:ascii="楷体" w:hAnsi="楷体" w:eastAsia="楷体" w:cs="微软雅黑"/>
          <w:color w:val="000000"/>
          <w:sz w:val="18"/>
          <w:szCs w:val="18"/>
        </w:rPr>
      </w:pPr>
      <w:r>
        <w:rPr>
          <w:rStyle w:val="14"/>
          <w:rFonts w:hint="eastAsia" w:ascii="楷体" w:hAnsi="楷体" w:eastAsia="楷体" w:cs="宋体"/>
          <w:color w:val="000000"/>
          <w:sz w:val="36"/>
          <w:szCs w:val="36"/>
        </w:rPr>
        <w:t>劳务分包招标公告</w:t>
      </w:r>
    </w:p>
    <w:p>
      <w:pPr>
        <w:pStyle w:val="9"/>
        <w:widowControl/>
        <w:jc w:val="both"/>
        <w:rPr>
          <w:rFonts w:ascii="楷体" w:hAnsi="楷体" w:eastAsia="楷体" w:cs="微软雅黑"/>
          <w:color w:val="000000"/>
          <w:sz w:val="18"/>
          <w:szCs w:val="18"/>
        </w:rPr>
      </w:pPr>
      <w:r>
        <w:rPr>
          <w:rFonts w:hint="eastAsia" w:ascii="楷体" w:hAnsi="楷体" w:eastAsia="楷体" w:cs="宋体"/>
          <w:color w:val="000000"/>
          <w:sz w:val="28"/>
          <w:szCs w:val="28"/>
          <w:u w:val="single"/>
        </w:rPr>
        <w:t>我公司</w:t>
      </w:r>
      <w:r>
        <w:rPr>
          <w:rFonts w:hint="eastAsia" w:ascii="楷体" w:hAnsi="楷体" w:eastAsia="楷体" w:cs="宋体"/>
          <w:color w:val="000000"/>
          <w:sz w:val="28"/>
          <w:szCs w:val="28"/>
        </w:rPr>
        <w:t>现对</w:t>
      </w:r>
      <w:r>
        <w:rPr>
          <w:rFonts w:hint="eastAsia" w:ascii="楷体" w:hAnsi="楷体" w:eastAsia="楷体" w:cs="宋体"/>
          <w:color w:val="000000"/>
          <w:sz w:val="28"/>
          <w:szCs w:val="28"/>
          <w:u w:val="single"/>
        </w:rPr>
        <w:t>沧州市</w:t>
      </w:r>
      <w:r>
        <w:rPr>
          <w:rFonts w:hint="eastAsia" w:ascii="楷体" w:hAnsi="楷体" w:eastAsia="楷体" w:cs="宋体"/>
          <w:color w:val="000000"/>
          <w:sz w:val="28"/>
          <w:szCs w:val="28"/>
          <w:u w:val="single"/>
          <w:lang w:val="en-US" w:eastAsia="zh-CN"/>
        </w:rPr>
        <w:t>政府1号办公楼</w:t>
      </w:r>
      <w:r>
        <w:rPr>
          <w:rFonts w:hint="eastAsia" w:ascii="楷体" w:hAnsi="楷体" w:eastAsia="楷体" w:cs="宋体"/>
          <w:color w:val="000000"/>
          <w:sz w:val="28"/>
          <w:szCs w:val="28"/>
          <w:u w:val="single"/>
        </w:rPr>
        <w:t>加固工程劳务分包</w:t>
      </w:r>
      <w:r>
        <w:rPr>
          <w:rFonts w:hint="eastAsia" w:ascii="楷体" w:hAnsi="楷体" w:eastAsia="楷体" w:cs="宋体"/>
          <w:color w:val="000000"/>
          <w:sz w:val="28"/>
          <w:szCs w:val="28"/>
        </w:rPr>
        <w:t>进行招标，欢迎符合条件的承包人报名投标。</w:t>
      </w:r>
    </w:p>
    <w:p>
      <w:pPr>
        <w:pStyle w:val="9"/>
        <w:widowControl/>
        <w:numPr>
          <w:ilvl w:val="0"/>
          <w:numId w:val="2"/>
        </w:numPr>
        <w:rPr>
          <w:rFonts w:ascii="楷体" w:hAnsi="楷体" w:eastAsia="楷体" w:cs="宋体"/>
          <w:color w:val="000000"/>
          <w:sz w:val="28"/>
          <w:szCs w:val="28"/>
        </w:rPr>
      </w:pPr>
      <w:r>
        <w:rPr>
          <w:rFonts w:hint="eastAsia" w:ascii="楷体" w:hAnsi="楷体" w:eastAsia="楷体" w:cs="宋体"/>
          <w:color w:val="000000"/>
          <w:sz w:val="28"/>
          <w:szCs w:val="28"/>
        </w:rPr>
        <w:t>工程名称：</w:t>
      </w:r>
      <w:r>
        <w:rPr>
          <w:rFonts w:hint="eastAsia" w:ascii="楷体" w:hAnsi="楷体" w:eastAsia="楷体" w:cs="宋体"/>
          <w:color w:val="000000"/>
          <w:sz w:val="28"/>
          <w:szCs w:val="28"/>
          <w:u w:val="single"/>
        </w:rPr>
        <w:t>沧州市</w:t>
      </w:r>
      <w:r>
        <w:rPr>
          <w:rFonts w:hint="eastAsia" w:ascii="楷体" w:hAnsi="楷体" w:eastAsia="楷体" w:cs="宋体"/>
          <w:color w:val="000000"/>
          <w:sz w:val="28"/>
          <w:szCs w:val="28"/>
          <w:u w:val="single"/>
          <w:lang w:val="en-US" w:eastAsia="zh-CN"/>
        </w:rPr>
        <w:t>政府1号办公楼</w:t>
      </w:r>
      <w:r>
        <w:rPr>
          <w:rFonts w:hint="eastAsia" w:ascii="楷体" w:hAnsi="楷体" w:eastAsia="楷体" w:cs="宋体"/>
          <w:color w:val="000000"/>
          <w:sz w:val="28"/>
          <w:szCs w:val="28"/>
          <w:u w:val="single"/>
        </w:rPr>
        <w:t>加固工程</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2、工程地点：沧州市</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3、工程概况：1号楼建筑面积</w:t>
      </w:r>
      <w:r>
        <w:rPr>
          <w:rFonts w:ascii="楷体" w:hAnsi="楷体" w:eastAsia="楷体" w:cs="宋体"/>
          <w:color w:val="000000"/>
          <w:sz w:val="28"/>
          <w:szCs w:val="28"/>
        </w:rPr>
        <w:t>10000</w:t>
      </w:r>
      <w:r>
        <w:rPr>
          <w:rFonts w:hint="eastAsia" w:ascii="楷体" w:hAnsi="楷体" w:eastAsia="楷体" w:cs="宋体"/>
          <w:color w:val="000000"/>
          <w:sz w:val="28"/>
          <w:szCs w:val="28"/>
        </w:rPr>
        <w:t>平米，分五个区域，1区、5区三层，2区、4区四层，3区五层，条形基础，楼板为预制空心板</w:t>
      </w:r>
      <w:bookmarkStart w:id="10" w:name="_GoBack"/>
      <w:bookmarkEnd w:id="10"/>
      <w:r>
        <w:rPr>
          <w:rFonts w:hint="eastAsia" w:ascii="楷体" w:hAnsi="楷体" w:eastAsia="楷体" w:cs="宋体"/>
          <w:color w:val="000000"/>
          <w:sz w:val="28"/>
          <w:szCs w:val="28"/>
        </w:rPr>
        <w:t>。</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4、招标范围：（1）设计图纸范围内所有加固工程的施工内外墙抹高延性混凝土等工作的所有工序施工。包括但不限于：辅材、辅机、二次深化设计、</w:t>
      </w:r>
      <w:r>
        <w:rPr>
          <w:rFonts w:hint="eastAsia" w:ascii="楷体" w:hAnsi="楷体" w:eastAsia="楷体" w:cs="宋体"/>
          <w:color w:val="000000"/>
          <w:sz w:val="28"/>
          <w:szCs w:val="28"/>
          <w:lang w:val="en-US" w:eastAsia="zh-CN"/>
        </w:rPr>
        <w:t>材料</w:t>
      </w:r>
      <w:r>
        <w:rPr>
          <w:rFonts w:hint="eastAsia" w:ascii="楷体" w:hAnsi="楷体" w:eastAsia="楷体" w:cs="宋体"/>
          <w:color w:val="000000"/>
          <w:sz w:val="28"/>
          <w:szCs w:val="28"/>
        </w:rPr>
        <w:t>制作、运输、</w:t>
      </w:r>
      <w:r>
        <w:rPr>
          <w:rFonts w:hint="eastAsia" w:ascii="楷体" w:hAnsi="楷体" w:eastAsia="楷体" w:cs="宋体"/>
          <w:color w:val="000000"/>
          <w:sz w:val="28"/>
          <w:szCs w:val="28"/>
          <w:lang w:val="en-US" w:eastAsia="zh-CN"/>
        </w:rPr>
        <w:t>施工</w:t>
      </w:r>
      <w:r>
        <w:rPr>
          <w:rFonts w:hint="eastAsia" w:ascii="楷体" w:hAnsi="楷体" w:eastAsia="楷体" w:cs="宋体"/>
          <w:color w:val="000000"/>
          <w:sz w:val="28"/>
          <w:szCs w:val="28"/>
        </w:rPr>
        <w:t>等（</w:t>
      </w:r>
      <w:r>
        <w:rPr>
          <w:rFonts w:hint="eastAsia" w:ascii="楷体" w:hAnsi="楷体" w:eastAsia="楷体" w:cs="宋体"/>
          <w:color w:val="000000"/>
          <w:sz w:val="28"/>
          <w:szCs w:val="28"/>
          <w:lang w:val="en-US" w:eastAsia="zh-CN"/>
        </w:rPr>
        <w:t>施工</w:t>
      </w:r>
      <w:r>
        <w:rPr>
          <w:rFonts w:hint="eastAsia" w:ascii="楷体" w:hAnsi="楷体" w:eastAsia="楷体" w:cs="宋体"/>
          <w:color w:val="000000"/>
          <w:sz w:val="28"/>
          <w:szCs w:val="28"/>
        </w:rPr>
        <w:t>需要的脚手架等辅助工具均包括在投标人报价内），具体施工内容详见本工程的相应图纸及相关要求。（2）分包人负责一切与文明施工有关的内容，且均包含在报价内。</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5、计划工期：满足招标人施工节点要求，工期约</w:t>
      </w:r>
      <w:r>
        <w:rPr>
          <w:rFonts w:hint="eastAsia" w:ascii="楷体" w:hAnsi="楷体" w:eastAsia="楷体" w:cs="宋体"/>
          <w:color w:val="000000"/>
          <w:sz w:val="28"/>
          <w:szCs w:val="28"/>
          <w:u w:val="single"/>
          <w:lang w:val="en-US" w:eastAsia="zh-CN"/>
        </w:rPr>
        <w:t>6</w:t>
      </w:r>
      <w:r>
        <w:rPr>
          <w:rFonts w:hint="eastAsia" w:ascii="楷体" w:hAnsi="楷体" w:eastAsia="楷体" w:cs="宋体"/>
          <w:color w:val="000000"/>
          <w:sz w:val="28"/>
          <w:szCs w:val="28"/>
          <w:u w:val="single"/>
        </w:rPr>
        <w:t>0日历</w:t>
      </w:r>
      <w:r>
        <w:rPr>
          <w:rFonts w:hint="eastAsia" w:ascii="楷体" w:hAnsi="楷体" w:eastAsia="楷体" w:cs="宋体"/>
          <w:color w:val="000000"/>
          <w:sz w:val="28"/>
          <w:szCs w:val="28"/>
        </w:rPr>
        <w:t>天，实际以招标人施工进度计划为准。</w:t>
      </w:r>
    </w:p>
    <w:p>
      <w:pPr>
        <w:pStyle w:val="9"/>
        <w:widowControl/>
        <w:rPr>
          <w:rFonts w:ascii="楷体" w:hAnsi="楷体" w:eastAsia="楷体" w:cs="宋体"/>
          <w:color w:val="000000"/>
          <w:sz w:val="28"/>
          <w:szCs w:val="28"/>
        </w:rPr>
      </w:pPr>
      <w:r>
        <w:rPr>
          <w:rFonts w:ascii="楷体" w:hAnsi="楷体" w:eastAsia="楷体" w:cs="宋体"/>
          <w:bCs/>
          <w:sz w:val="28"/>
          <w:szCs w:val="28"/>
        </w:rPr>
        <w:t>6</w:t>
      </w:r>
      <w:r>
        <w:rPr>
          <w:rFonts w:hint="eastAsia" w:ascii="楷体" w:hAnsi="楷体" w:eastAsia="楷体" w:cs="宋体"/>
          <w:bCs/>
          <w:sz w:val="28"/>
          <w:szCs w:val="28"/>
        </w:rPr>
        <w:t>、标段划分</w:t>
      </w:r>
      <w:r>
        <w:rPr>
          <w:rFonts w:hint="eastAsia" w:ascii="楷体" w:hAnsi="楷体" w:eastAsia="楷体" w:cs="宋体"/>
          <w:bCs/>
          <w:color w:val="000000"/>
          <w:sz w:val="28"/>
          <w:szCs w:val="28"/>
        </w:rPr>
        <w:t>：</w:t>
      </w:r>
      <w:r>
        <w:rPr>
          <w:rFonts w:hint="eastAsia" w:ascii="楷体" w:hAnsi="楷体" w:eastAsia="楷体" w:cs="宋体"/>
          <w:bCs/>
          <w:color w:val="000000"/>
          <w:sz w:val="28"/>
          <w:szCs w:val="28"/>
          <w:lang w:val="en-US" w:eastAsia="zh-CN"/>
        </w:rPr>
        <w:t>两个</w:t>
      </w:r>
      <w:r>
        <w:rPr>
          <w:rFonts w:hint="eastAsia" w:ascii="楷体" w:hAnsi="楷体" w:eastAsia="楷体" w:cs="宋体"/>
          <w:color w:val="000000"/>
          <w:sz w:val="28"/>
          <w:szCs w:val="28"/>
        </w:rPr>
        <w:t>标段。</w:t>
      </w:r>
    </w:p>
    <w:p>
      <w:pPr>
        <w:pStyle w:val="9"/>
        <w:widowControl/>
        <w:rPr>
          <w:rFonts w:ascii="楷体" w:hAnsi="楷体" w:eastAsia="楷体" w:cs="宋体"/>
          <w:color w:val="000000"/>
          <w:sz w:val="28"/>
          <w:szCs w:val="28"/>
          <w:u w:val="single"/>
        </w:rPr>
      </w:pPr>
      <w:r>
        <w:rPr>
          <w:rFonts w:ascii="楷体" w:hAnsi="楷体" w:eastAsia="楷体" w:cs="宋体"/>
          <w:color w:val="000000"/>
          <w:sz w:val="28"/>
          <w:szCs w:val="28"/>
        </w:rPr>
        <w:t>7</w:t>
      </w:r>
      <w:r>
        <w:rPr>
          <w:rFonts w:hint="eastAsia" w:ascii="楷体" w:hAnsi="楷体" w:eastAsia="楷体" w:cs="宋体"/>
          <w:color w:val="000000"/>
          <w:sz w:val="28"/>
          <w:szCs w:val="28"/>
        </w:rPr>
        <w:t>、分包方式：</w:t>
      </w:r>
      <w:r>
        <w:rPr>
          <w:rFonts w:hint="eastAsia" w:ascii="楷体" w:hAnsi="楷体" w:eastAsia="楷体" w:cs="宋体"/>
          <w:color w:val="000000"/>
          <w:sz w:val="28"/>
          <w:szCs w:val="28"/>
          <w:u w:val="single"/>
        </w:rPr>
        <w:t>劳务分包。发包方提供二级配电箱、外墙脚手架，承包人自带所需工具、模板、内脚手架、设备、机械、三级箱及电缆、小型运输车辆、简易脚手架。</w:t>
      </w:r>
    </w:p>
    <w:p>
      <w:pPr>
        <w:pStyle w:val="9"/>
        <w:widowControl/>
        <w:rPr>
          <w:rFonts w:ascii="楷体" w:hAnsi="楷体" w:eastAsia="楷体" w:cs="宋体"/>
          <w:color w:val="000000"/>
          <w:sz w:val="28"/>
          <w:szCs w:val="28"/>
          <w:u w:val="single"/>
        </w:rPr>
      </w:pPr>
      <w:r>
        <w:rPr>
          <w:rFonts w:ascii="楷体" w:hAnsi="楷体" w:eastAsia="楷体" w:cs="宋体"/>
          <w:color w:val="000000"/>
          <w:sz w:val="28"/>
          <w:szCs w:val="28"/>
        </w:rPr>
        <w:t>8</w:t>
      </w:r>
      <w:r>
        <w:rPr>
          <w:rFonts w:hint="eastAsia" w:ascii="楷体" w:hAnsi="楷体" w:eastAsia="楷体" w:cs="宋体"/>
          <w:color w:val="000000"/>
          <w:sz w:val="28"/>
          <w:szCs w:val="28"/>
        </w:rPr>
        <w:t>、质量标准：合格。</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9</w:t>
      </w:r>
      <w:r>
        <w:rPr>
          <w:rFonts w:hint="eastAsia" w:ascii="楷体" w:hAnsi="楷体" w:eastAsia="楷体" w:cs="宋体"/>
          <w:color w:val="000000"/>
          <w:sz w:val="28"/>
          <w:szCs w:val="28"/>
        </w:rPr>
        <w:t>、招标方式</w:t>
      </w:r>
    </w:p>
    <w:p>
      <w:pPr>
        <w:pStyle w:val="9"/>
        <w:widowControl/>
        <w:ind w:firstLine="560" w:firstLineChars="200"/>
        <w:rPr>
          <w:rFonts w:ascii="楷体" w:hAnsi="楷体" w:eastAsia="楷体" w:cs="微软雅黑"/>
          <w:color w:val="000000"/>
          <w:sz w:val="18"/>
          <w:szCs w:val="18"/>
        </w:rPr>
      </w:pPr>
      <w:r>
        <w:rPr>
          <w:rFonts w:hint="eastAsia" w:ascii="楷体" w:hAnsi="楷体" w:eastAsia="楷体" w:cs="宋体"/>
          <w:color w:val="000000"/>
          <w:sz w:val="28"/>
          <w:szCs w:val="28"/>
        </w:rPr>
        <w:t>本工程采用</w:t>
      </w:r>
      <w:r>
        <w:rPr>
          <w:rFonts w:ascii="Calibri" w:hAnsi="Calibri" w:eastAsia="楷体" w:cs="Calibri"/>
          <w:color w:val="000000"/>
          <w:sz w:val="28"/>
          <w:szCs w:val="28"/>
          <w:u w:val="single"/>
        </w:rPr>
        <w:t> </w:t>
      </w:r>
      <w:r>
        <w:rPr>
          <w:rFonts w:hint="eastAsia" w:ascii="楷体" w:hAnsi="楷体" w:eastAsia="楷体" w:cs="宋体"/>
          <w:color w:val="000000"/>
          <w:sz w:val="28"/>
          <w:szCs w:val="28"/>
          <w:u w:val="single"/>
        </w:rPr>
        <w:t>公开招标，网上竞价，先招后议。</w:t>
      </w:r>
      <w:r>
        <w:rPr>
          <w:rFonts w:ascii="Calibri" w:hAnsi="Calibri" w:eastAsia="楷体" w:cs="Calibri"/>
          <w:color w:val="000000"/>
          <w:sz w:val="28"/>
          <w:szCs w:val="28"/>
          <w:u w:val="single"/>
        </w:rPr>
        <w:t> </w:t>
      </w:r>
      <w:r>
        <w:rPr>
          <w:rFonts w:hint="eastAsia" w:ascii="楷体" w:hAnsi="楷体" w:eastAsia="楷体" w:cs="宋体"/>
          <w:color w:val="000000"/>
          <w:sz w:val="28"/>
          <w:szCs w:val="28"/>
        </w:rPr>
        <w:t>方式，标段划分以发包人规定为准，不承诺平均划分标段。</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10</w:t>
      </w:r>
      <w:r>
        <w:rPr>
          <w:rFonts w:hint="eastAsia" w:ascii="楷体" w:hAnsi="楷体" w:eastAsia="楷体" w:cs="宋体"/>
          <w:color w:val="000000"/>
          <w:sz w:val="28"/>
          <w:szCs w:val="28"/>
        </w:rPr>
        <w:t>、投标合格条件</w:t>
      </w:r>
    </w:p>
    <w:p>
      <w:pPr>
        <w:pStyle w:val="9"/>
        <w:widowControl/>
        <w:rPr>
          <w:rFonts w:ascii="微软雅黑" w:hAnsi="微软雅黑" w:eastAsia="微软雅黑"/>
          <w:color w:val="000000"/>
          <w:sz w:val="18"/>
          <w:szCs w:val="18"/>
        </w:rPr>
      </w:pPr>
      <w:r>
        <w:rPr>
          <w:rFonts w:hint="eastAsia" w:ascii="宋体" w:hAnsi="宋体"/>
          <w:color w:val="000000"/>
          <w:sz w:val="28"/>
          <w:szCs w:val="28"/>
        </w:rPr>
        <w:t>投标人报名时，需提交以下资格预审资料：1.法定代表人身份证明书、法定代表人授权委托书，扫描件加盖公章。2.营业执照、相应资质证书、安全生产许可证、一般纳税人资格证明，此项需扫描原件。如有必要则对投标报名单位进行考察。</w:t>
      </w:r>
    </w:p>
    <w:p>
      <w:pPr>
        <w:pStyle w:val="9"/>
        <w:widowControl/>
        <w:rPr>
          <w:rFonts w:ascii="微软雅黑" w:hAnsi="微软雅黑" w:eastAsia="微软雅黑"/>
          <w:color w:val="000000"/>
          <w:sz w:val="18"/>
          <w:szCs w:val="18"/>
        </w:rPr>
      </w:pPr>
      <w:r>
        <w:rPr>
          <w:rFonts w:hint="eastAsia" w:ascii="宋体" w:hAnsi="宋体"/>
          <w:color w:val="000000"/>
          <w:sz w:val="28"/>
          <w:szCs w:val="28"/>
        </w:rPr>
        <w:t>（1）投标人须持有工商管理部门核发的法人营业执照；</w:t>
      </w:r>
    </w:p>
    <w:p>
      <w:pPr>
        <w:pStyle w:val="9"/>
        <w:widowControl/>
        <w:rPr>
          <w:rFonts w:hint="eastAsia" w:ascii="微软雅黑" w:hAnsi="微软雅黑" w:eastAsia="微软雅黑"/>
          <w:color w:val="000000"/>
          <w:sz w:val="18"/>
          <w:szCs w:val="18"/>
        </w:rPr>
      </w:pPr>
      <w:r>
        <w:rPr>
          <w:rFonts w:hint="eastAsia" w:ascii="宋体" w:hAnsi="宋体"/>
          <w:color w:val="000000"/>
          <w:sz w:val="28"/>
          <w:szCs w:val="28"/>
        </w:rPr>
        <w:t>（2）投标人具有相应的劳务资质，持有建设行政主管部门颁发的劳务资质；</w:t>
      </w:r>
    </w:p>
    <w:p>
      <w:pPr>
        <w:pStyle w:val="9"/>
        <w:widowControl/>
        <w:rPr>
          <w:rFonts w:hint="eastAsia" w:ascii="微软雅黑" w:hAnsi="微软雅黑" w:eastAsia="微软雅黑"/>
          <w:color w:val="000000"/>
          <w:sz w:val="18"/>
          <w:szCs w:val="18"/>
        </w:rPr>
      </w:pPr>
      <w:r>
        <w:rPr>
          <w:rFonts w:hint="eastAsia" w:ascii="宋体" w:hAnsi="宋体"/>
          <w:color w:val="000000"/>
          <w:sz w:val="28"/>
          <w:szCs w:val="28"/>
        </w:rPr>
        <w:t>（3）投标人具有建设行政主管部门颁发的安全生产许可证；</w:t>
      </w:r>
    </w:p>
    <w:p>
      <w:pPr>
        <w:pStyle w:val="9"/>
        <w:widowControl/>
        <w:rPr>
          <w:rFonts w:ascii="微软雅黑" w:hAnsi="微软雅黑" w:eastAsia="微软雅黑"/>
          <w:color w:val="000000"/>
          <w:sz w:val="18"/>
          <w:szCs w:val="18"/>
        </w:rPr>
      </w:pPr>
      <w:r>
        <w:rPr>
          <w:rFonts w:hint="eastAsia" w:ascii="宋体" w:hAnsi="宋体"/>
          <w:color w:val="000000"/>
          <w:sz w:val="28"/>
          <w:szCs w:val="28"/>
        </w:rPr>
        <w:t>（4）投标人具有良好的商业信誉，有相关类似规模及结构工程的施工经验、机械设备、专业技术能力及资金实力</w:t>
      </w:r>
      <w:r>
        <w:rPr>
          <w:rFonts w:hint="eastAsia" w:ascii="楷体" w:hAnsi="楷体" w:eastAsia="楷体"/>
          <w:color w:val="000000"/>
          <w:sz w:val="28"/>
          <w:szCs w:val="28"/>
        </w:rPr>
        <w:t>。</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11</w:t>
      </w:r>
      <w:r>
        <w:rPr>
          <w:rFonts w:hint="eastAsia" w:ascii="楷体" w:hAnsi="楷体" w:eastAsia="楷体" w:cs="宋体"/>
          <w:color w:val="000000"/>
          <w:sz w:val="28"/>
          <w:szCs w:val="28"/>
        </w:rPr>
        <w:t>、报名、资格预审、开标</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报名时间：202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24</w:t>
      </w:r>
      <w:r>
        <w:rPr>
          <w:rFonts w:hint="eastAsia" w:ascii="楷体" w:hAnsi="楷体" w:eastAsia="楷体" w:cs="宋体"/>
          <w:color w:val="000000"/>
          <w:sz w:val="28"/>
          <w:szCs w:val="28"/>
        </w:rPr>
        <w:t>日9:00-202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30</w:t>
      </w:r>
      <w:r>
        <w:rPr>
          <w:rFonts w:hint="eastAsia" w:ascii="楷体" w:hAnsi="楷体" w:eastAsia="楷体" w:cs="宋体"/>
          <w:color w:val="000000"/>
          <w:sz w:val="28"/>
          <w:szCs w:val="28"/>
        </w:rPr>
        <w:t>日1</w:t>
      </w:r>
      <w:r>
        <w:rPr>
          <w:rFonts w:hint="eastAsia" w:ascii="楷体" w:hAnsi="楷体" w:eastAsia="楷体" w:cs="宋体"/>
          <w:color w:val="000000"/>
          <w:sz w:val="28"/>
          <w:szCs w:val="28"/>
          <w:lang w:val="en-US" w:eastAsia="zh-CN"/>
        </w:rPr>
        <w:t>5</w:t>
      </w:r>
      <w:r>
        <w:rPr>
          <w:rFonts w:hint="eastAsia" w:ascii="楷体" w:hAnsi="楷体" w:eastAsia="楷体" w:cs="宋体"/>
          <w:color w:val="000000"/>
          <w:sz w:val="28"/>
          <w:szCs w:val="28"/>
        </w:rPr>
        <w:t>：00，期间同时进行资格预审。</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开标时间：202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31</w:t>
      </w:r>
      <w:r>
        <w:rPr>
          <w:rFonts w:hint="eastAsia" w:ascii="楷体" w:hAnsi="楷体" w:eastAsia="楷体" w:cs="宋体"/>
          <w:color w:val="000000"/>
          <w:sz w:val="28"/>
          <w:szCs w:val="28"/>
        </w:rPr>
        <w:t>日</w:t>
      </w:r>
      <w:r>
        <w:rPr>
          <w:rFonts w:hint="eastAsia" w:ascii="楷体" w:hAnsi="楷体" w:eastAsia="楷体" w:cs="宋体"/>
          <w:color w:val="000000"/>
          <w:sz w:val="28"/>
          <w:szCs w:val="28"/>
          <w:lang w:val="en-US" w:eastAsia="zh-CN"/>
        </w:rPr>
        <w:t>9</w:t>
      </w:r>
      <w:r>
        <w:rPr>
          <w:rFonts w:hint="eastAsia" w:ascii="楷体" w:hAnsi="楷体" w:eastAsia="楷体" w:cs="宋体"/>
          <w:color w:val="000000"/>
          <w:sz w:val="28"/>
          <w:szCs w:val="28"/>
        </w:rPr>
        <w:t>:00</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报名地点：沧州市项目所在地</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投标人报名时，需提交以下资格预审资料：1.法定代表人身份证明书、法定代表人授权委托书，扫描件加盖公章。2.营业执照、相应资质证书、安全生产许可证、一般纳税人资格证明，此项需扫描原件。如有必要则对投标报名单位进行考察。</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1</w:t>
      </w:r>
      <w:r>
        <w:rPr>
          <w:rFonts w:ascii="楷体" w:hAnsi="楷体" w:eastAsia="楷体" w:cs="宋体"/>
          <w:color w:val="000000"/>
          <w:sz w:val="28"/>
          <w:szCs w:val="28"/>
        </w:rPr>
        <w:t>3</w:t>
      </w:r>
      <w:r>
        <w:rPr>
          <w:rFonts w:hint="eastAsia" w:ascii="楷体" w:hAnsi="楷体" w:eastAsia="楷体" w:cs="宋体"/>
          <w:color w:val="000000"/>
          <w:sz w:val="28"/>
          <w:szCs w:val="28"/>
        </w:rPr>
        <w:t xml:space="preserve">、项目联系人 </w:t>
      </w:r>
      <w:r>
        <w:rPr>
          <w:rFonts w:hint="eastAsia" w:ascii="楷体" w:hAnsi="楷体" w:eastAsia="楷体" w:cs="宋体"/>
          <w:color w:val="000000"/>
          <w:sz w:val="28"/>
          <w:szCs w:val="28"/>
          <w:lang w:val="en-US" w:eastAsia="zh-CN"/>
        </w:rPr>
        <w:t xml:space="preserve">陈靖 </w:t>
      </w:r>
      <w:r>
        <w:rPr>
          <w:rFonts w:ascii="楷体" w:hAnsi="楷体" w:eastAsia="楷体" w:cs="宋体"/>
          <w:color w:val="000000"/>
          <w:sz w:val="28"/>
          <w:szCs w:val="28"/>
        </w:rPr>
        <w:t>13931168228</w:t>
      </w:r>
      <w:r>
        <w:rPr>
          <w:rFonts w:hint="eastAsia" w:ascii="楷体" w:hAnsi="楷体" w:eastAsia="楷体" w:cs="宋体"/>
          <w:color w:val="000000"/>
          <w:sz w:val="28"/>
          <w:szCs w:val="28"/>
        </w:rPr>
        <w:t xml:space="preserve"> </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中采网：网站技术服务热线：0311-68020500</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lang w:val="en-US" w:eastAsia="zh-CN"/>
        </w:rPr>
        <w:t>侯家禄</w:t>
      </w:r>
      <w:r>
        <w:rPr>
          <w:rFonts w:hint="eastAsia" w:ascii="楷体" w:hAnsi="楷体" w:eastAsia="楷体" w:cs="宋体"/>
          <w:color w:val="000000"/>
          <w:sz w:val="28"/>
          <w:szCs w:val="28"/>
        </w:rPr>
        <w:t>：</w:t>
      </w:r>
      <w:r>
        <w:rPr>
          <w:rFonts w:hint="eastAsia" w:ascii="楷体" w:hAnsi="楷体" w:eastAsia="楷体" w:cs="宋体"/>
          <w:color w:val="000000"/>
          <w:sz w:val="28"/>
          <w:szCs w:val="28"/>
          <w:lang w:val="en-US" w:eastAsia="zh-CN"/>
        </w:rPr>
        <w:t>17692718575</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监督小组成员：滑哲：13903111530</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中采网办公地址：石家庄市石获南路 66 号建工大厦 B 座 12 楼信息部</w:t>
      </w:r>
    </w:p>
    <w:p>
      <w:pPr>
        <w:pStyle w:val="9"/>
        <w:widowControl/>
        <w:rPr>
          <w:rFonts w:ascii="楷体" w:hAnsi="楷体" w:eastAsia="楷体" w:cs="宋体"/>
          <w:color w:val="000000"/>
          <w:sz w:val="28"/>
          <w:szCs w:val="28"/>
        </w:rPr>
      </w:pPr>
    </w:p>
    <w:p>
      <w:pPr>
        <w:pStyle w:val="9"/>
        <w:widowControl/>
        <w:rPr>
          <w:rFonts w:ascii="楷体" w:hAnsi="楷体" w:eastAsia="楷体" w:cs="宋体"/>
          <w:color w:val="000000"/>
          <w:sz w:val="28"/>
          <w:szCs w:val="28"/>
        </w:rPr>
      </w:pPr>
      <w:r>
        <w:rPr>
          <w:rFonts w:ascii="Calibri" w:hAnsi="Calibri" w:eastAsia="楷体" w:cs="Calibri"/>
          <w:color w:val="000000"/>
          <w:sz w:val="28"/>
          <w:szCs w:val="28"/>
        </w:rPr>
        <w:t> </w:t>
      </w:r>
      <w:r>
        <w:rPr>
          <w:rFonts w:hint="eastAsia" w:ascii="楷体" w:hAnsi="楷体" w:eastAsia="楷体" w:cs="宋体"/>
          <w:color w:val="000000"/>
          <w:sz w:val="28"/>
          <w:szCs w:val="28"/>
        </w:rPr>
        <w:t xml:space="preserve"> </w:t>
      </w:r>
      <w:r>
        <w:rPr>
          <w:rFonts w:ascii="Calibri" w:hAnsi="Calibri" w:eastAsia="楷体" w:cs="Calibri"/>
          <w:color w:val="000000"/>
          <w:sz w:val="28"/>
          <w:szCs w:val="28"/>
        </w:rPr>
        <w:t> </w:t>
      </w:r>
      <w:r>
        <w:rPr>
          <w:rFonts w:hint="eastAsia" w:ascii="楷体" w:hAnsi="楷体" w:eastAsia="楷体" w:cs="宋体"/>
          <w:color w:val="000000"/>
          <w:sz w:val="28"/>
          <w:szCs w:val="28"/>
        </w:rPr>
        <w:t xml:space="preserve"> </w:t>
      </w:r>
      <w:r>
        <w:rPr>
          <w:rFonts w:ascii="Calibri" w:hAnsi="Calibri" w:eastAsia="楷体" w:cs="Calibri"/>
          <w:color w:val="000000"/>
          <w:sz w:val="28"/>
          <w:szCs w:val="28"/>
        </w:rPr>
        <w:t>  </w:t>
      </w:r>
      <w:r>
        <w:rPr>
          <w:rFonts w:hint="eastAsia" w:ascii="楷体" w:hAnsi="楷体" w:eastAsia="楷体" w:cs="宋体"/>
          <w:color w:val="000000"/>
          <w:sz w:val="28"/>
          <w:szCs w:val="28"/>
        </w:rPr>
        <w:t xml:space="preserve">                             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23</w:t>
      </w:r>
      <w:r>
        <w:rPr>
          <w:rFonts w:hint="eastAsia" w:ascii="楷体" w:hAnsi="楷体" w:eastAsia="楷体" w:cs="宋体"/>
          <w:color w:val="000000"/>
          <w:sz w:val="28"/>
          <w:szCs w:val="28"/>
        </w:rPr>
        <w:t>日</w:t>
      </w:r>
    </w:p>
    <w:p>
      <w:pPr>
        <w:pStyle w:val="9"/>
        <w:widowControl/>
        <w:jc w:val="center"/>
        <w:rPr>
          <w:rFonts w:ascii="楷体" w:hAnsi="楷体" w:eastAsia="楷体" w:cs="宋体"/>
          <w:color w:val="000000"/>
          <w:sz w:val="28"/>
          <w:szCs w:val="28"/>
        </w:rPr>
      </w:pPr>
    </w:p>
    <w:p>
      <w:pPr>
        <w:rPr>
          <w:rFonts w:ascii="楷体" w:hAnsi="楷体" w:eastAsia="楷体" w:cs="宋体"/>
          <w:color w:val="000000"/>
          <w:sz w:val="28"/>
          <w:szCs w:val="28"/>
        </w:rPr>
      </w:pPr>
      <w:r>
        <w:rPr>
          <w:rFonts w:ascii="楷体" w:hAnsi="楷体" w:eastAsia="楷体" w:cs="宋体"/>
          <w:color w:val="000000"/>
          <w:sz w:val="28"/>
          <w:szCs w:val="28"/>
        </w:rPr>
        <w:br w:type="page"/>
      </w:r>
    </w:p>
    <w:p>
      <w:pPr>
        <w:pStyle w:val="9"/>
        <w:widowControl/>
        <w:jc w:val="center"/>
        <w:rPr>
          <w:rFonts w:ascii="宋体" w:hAnsi="宋体" w:eastAsia="宋体"/>
          <w:color w:val="000000"/>
          <w:sz w:val="28"/>
          <w:szCs w:val="28"/>
        </w:rPr>
      </w:pPr>
      <w:r>
        <w:rPr>
          <w:rFonts w:hint="eastAsia" w:ascii="宋体" w:hAnsi="宋体"/>
          <w:color w:val="000000"/>
          <w:sz w:val="28"/>
          <w:szCs w:val="28"/>
        </w:rPr>
        <w:t>沧州市政府1号办公楼加固工程劳务分包报价单</w:t>
      </w:r>
    </w:p>
    <w:tbl>
      <w:tblPr>
        <w:tblStyle w:val="11"/>
        <w:tblW w:w="89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3"/>
        <w:gridCol w:w="2642"/>
        <w:gridCol w:w="911"/>
        <w:gridCol w:w="1228"/>
        <w:gridCol w:w="1207"/>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36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pStyle w:val="9"/>
              <w:widowControl/>
              <w:rPr>
                <w:rFonts w:hint="eastAsia" w:ascii="宋体" w:hAnsi="宋体" w:eastAsia="宋体" w:cs="宋体"/>
                <w:i w:val="0"/>
                <w:iCs w:val="0"/>
                <w:color w:val="000000"/>
                <w:sz w:val="20"/>
                <w:szCs w:val="20"/>
                <w:u w:val="none"/>
              </w:rPr>
            </w:pPr>
            <w:r>
              <w:rPr>
                <w:rFonts w:hint="eastAsia" w:ascii="微软雅黑" w:hAnsi="微软雅黑" w:eastAsia="微软雅黑"/>
                <w:color w:val="000000"/>
                <w:sz w:val="28"/>
                <w:szCs w:val="28"/>
              </w:rPr>
              <w:t xml:space="preserve"> </w:t>
            </w:r>
            <w:r>
              <w:rPr>
                <w:rFonts w:hint="eastAsia" w:hAnsi="宋体" w:cs="宋体"/>
                <w:bCs/>
                <w:color w:val="000000"/>
                <w:sz w:val="22"/>
                <w:szCs w:val="18"/>
              </w:rPr>
              <w:t>序号</w:t>
            </w:r>
          </w:p>
        </w:tc>
        <w:tc>
          <w:tcPr>
            <w:tcW w:w="264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 目 名 称</w:t>
            </w:r>
          </w:p>
        </w:tc>
        <w:tc>
          <w:tcPr>
            <w:tcW w:w="213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9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36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left"/>
              <w:rPr>
                <w:rFonts w:hint="eastAsia" w:hAnsi="宋体" w:cs="宋体" w:asciiTheme="minorHAnsi" w:eastAsiaTheme="minorEastAsia"/>
                <w:bCs/>
                <w:color w:val="000000"/>
                <w:kern w:val="2"/>
                <w:sz w:val="22"/>
                <w:szCs w:val="18"/>
                <w:lang w:val="en-US" w:eastAsia="zh-CN" w:bidi="ar-SA"/>
              </w:rPr>
            </w:pPr>
          </w:p>
        </w:tc>
        <w:tc>
          <w:tcPr>
            <w:tcW w:w="264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rPr>
              <w:t>混凝土抗震加固 高延性混凝土</w:t>
            </w: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1</w:t>
            </w: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实际厚度(mm):20</w:t>
            </w: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16218.65</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2</w:t>
            </w: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实际厚度(mm):25</w:t>
            </w: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3626.25</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3</w:t>
            </w: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实际厚度(mm):45</w:t>
            </w: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76.02</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13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6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r>
        <w:rPr>
          <w:rFonts w:hint="eastAsia" w:ascii="微软雅黑" w:hAnsi="微软雅黑" w:eastAsia="微软雅黑"/>
          <w:color w:val="000000"/>
          <w:sz w:val="28"/>
          <w:szCs w:val="28"/>
        </w:rPr>
        <w:t>投标单位（签字、盖公章）：          年   月    日</w:t>
      </w:r>
    </w:p>
    <w:p>
      <w:pPr>
        <w:spacing w:before="120" w:after="120"/>
        <w:jc w:val="center"/>
        <w:rPr>
          <w:rFonts w:hint="eastAsia" w:hAnsi="宋体" w:cs="宋体"/>
          <w:b/>
          <w:color w:val="000000"/>
          <w:sz w:val="44"/>
          <w:szCs w:val="44"/>
        </w:rPr>
      </w:pPr>
      <w:r>
        <w:rPr>
          <w:rFonts w:hint="eastAsia" w:hAnsi="宋体" w:cs="宋体"/>
          <w:b/>
          <w:color w:val="000000"/>
          <w:sz w:val="44"/>
          <w:szCs w:val="44"/>
        </w:rPr>
        <w:t xml:space="preserve"> </w:t>
      </w:r>
    </w:p>
    <w:p>
      <w:pPr>
        <w:rPr>
          <w:rFonts w:hint="eastAsia" w:hAnsi="宋体" w:eastAsia="宋体" w:cs="宋体"/>
          <w:b/>
          <w:color w:val="000000"/>
          <w:sz w:val="44"/>
          <w:szCs w:val="44"/>
          <w:lang w:val="en-US" w:eastAsia="zh-CN"/>
        </w:rPr>
      </w:pPr>
      <w:r>
        <w:rPr>
          <w:rFonts w:hint="eastAsia" w:hAnsi="宋体" w:eastAsia="宋体" w:cs="宋体"/>
          <w:b/>
          <w:color w:val="000000"/>
          <w:sz w:val="44"/>
          <w:szCs w:val="44"/>
          <w:lang w:val="en-US" w:eastAsia="zh-CN"/>
        </w:rPr>
        <w:t>沧州市政府1号办公楼加固工程EPC总承包</w:t>
      </w:r>
    </w:p>
    <w:p>
      <w:pPr>
        <w:spacing w:before="120" w:after="120" w:line="360" w:lineRule="auto"/>
        <w:jc w:val="center"/>
        <w:rPr>
          <w:rFonts w:hint="default" w:hAnsi="宋体" w:cs="宋体"/>
          <w:b/>
          <w:color w:val="000000"/>
          <w:sz w:val="72"/>
          <w:szCs w:val="72"/>
          <w:lang w:val="en-US"/>
        </w:rPr>
      </w:pPr>
      <w:r>
        <w:rPr>
          <w:rFonts w:hint="eastAsia" w:hAnsi="宋体" w:eastAsia="宋体" w:cs="宋体"/>
          <w:b/>
          <w:color w:val="000000"/>
          <w:sz w:val="44"/>
          <w:szCs w:val="44"/>
          <w:lang w:val="en-US" w:eastAsia="zh-CN"/>
        </w:rPr>
        <w:t>加固工程劳务分包</w:t>
      </w:r>
    </w:p>
    <w:p>
      <w:pPr>
        <w:spacing w:before="120" w:after="120" w:line="360" w:lineRule="auto"/>
        <w:jc w:val="center"/>
        <w:rPr>
          <w:rFonts w:hint="eastAsia" w:hAnsi="宋体" w:cs="宋体"/>
          <w:b/>
          <w:color w:val="000000"/>
          <w:sz w:val="72"/>
          <w:szCs w:val="72"/>
        </w:rPr>
      </w:pPr>
    </w:p>
    <w:p>
      <w:pPr>
        <w:spacing w:before="120" w:after="120" w:line="360" w:lineRule="auto"/>
        <w:jc w:val="center"/>
        <w:rPr>
          <w:rFonts w:hint="eastAsia" w:hAnsi="宋体" w:cs="宋体"/>
          <w:b/>
          <w:color w:val="000000"/>
          <w:sz w:val="72"/>
          <w:szCs w:val="72"/>
        </w:rPr>
      </w:pPr>
      <w:r>
        <w:rPr>
          <w:rFonts w:hint="eastAsia" w:hAnsi="宋体" w:cs="宋体"/>
          <w:b/>
          <w:color w:val="000000"/>
          <w:sz w:val="72"/>
          <w:szCs w:val="72"/>
        </w:rPr>
        <w:t>招  标  文  件</w:t>
      </w: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rPr>
          <w:rFonts w:hint="eastAsia" w:hAnsi="宋体" w:cs="宋体"/>
          <w:color w:val="000000"/>
          <w:sz w:val="24"/>
        </w:rPr>
      </w:pPr>
    </w:p>
    <w:p>
      <w:pPr>
        <w:pStyle w:val="2"/>
        <w:ind w:firstLine="480"/>
        <w:rPr>
          <w:rFonts w:hint="eastAsia" w:hAnsi="宋体" w:cs="宋体"/>
          <w:color w:val="000000"/>
          <w:sz w:val="24"/>
        </w:rPr>
      </w:pPr>
    </w:p>
    <w:p>
      <w:pPr>
        <w:jc w:val="distribute"/>
        <w:rPr>
          <w:rFonts w:hint="eastAsia" w:hAnsi="宋体" w:cs="宋体"/>
          <w:color w:val="000000"/>
          <w:sz w:val="24"/>
        </w:rPr>
      </w:pPr>
    </w:p>
    <w:p>
      <w:pPr>
        <w:jc w:val="distribute"/>
        <w:rPr>
          <w:rFonts w:hint="eastAsia" w:hAnsi="宋体" w:cs="宋体"/>
          <w:color w:val="000000"/>
          <w:sz w:val="24"/>
        </w:rPr>
      </w:pPr>
    </w:p>
    <w:p>
      <w:pPr>
        <w:adjustRightInd w:val="0"/>
        <w:snapToGrid w:val="0"/>
        <w:spacing w:line="600" w:lineRule="auto"/>
        <w:jc w:val="center"/>
        <w:rPr>
          <w:rFonts w:hint="eastAsia" w:hAnsi="宋体" w:cs="宋体"/>
          <w:b/>
          <w:color w:val="000000"/>
          <w:spacing w:val="12"/>
          <w:sz w:val="32"/>
          <w:szCs w:val="28"/>
        </w:rPr>
      </w:pPr>
      <w:r>
        <w:rPr>
          <w:rFonts w:hint="eastAsia" w:hAnsi="宋体" w:cs="宋体"/>
          <w:b/>
          <w:color w:val="000000"/>
          <w:spacing w:val="24"/>
          <w:sz w:val="32"/>
          <w:szCs w:val="28"/>
        </w:rPr>
        <w:t xml:space="preserve">招  标  </w:t>
      </w:r>
      <w:r>
        <w:rPr>
          <w:rFonts w:hint="eastAsia" w:hAnsi="宋体" w:cs="宋体"/>
          <w:b/>
          <w:color w:val="000000"/>
          <w:spacing w:val="12"/>
          <w:sz w:val="32"/>
          <w:szCs w:val="28"/>
        </w:rPr>
        <w:t>人</w:t>
      </w:r>
      <w:r>
        <w:rPr>
          <w:rFonts w:hint="eastAsia" w:hAnsi="宋体" w:cs="宋体"/>
          <w:b/>
          <w:color w:val="000000"/>
          <w:sz w:val="32"/>
          <w:szCs w:val="28"/>
        </w:rPr>
        <w:t>：</w:t>
      </w:r>
      <w:r>
        <w:rPr>
          <w:rFonts w:hint="eastAsia" w:hAnsi="宋体" w:cs="宋体"/>
          <w:b/>
          <w:color w:val="000000"/>
          <w:spacing w:val="12"/>
          <w:sz w:val="32"/>
          <w:szCs w:val="28"/>
        </w:rPr>
        <w:t>河北建工集团有限责任公司</w:t>
      </w:r>
    </w:p>
    <w:p>
      <w:pPr>
        <w:jc w:val="center"/>
        <w:rPr>
          <w:rFonts w:hint="eastAsia" w:hAnsi="宋体" w:cs="宋体"/>
          <w:color w:val="000000"/>
        </w:rPr>
      </w:pPr>
      <w:r>
        <w:rPr>
          <w:rFonts w:hint="eastAsia" w:hAnsi="宋体" w:cs="宋体"/>
          <w:color w:val="000000"/>
          <w:sz w:val="36"/>
        </w:rPr>
        <w:t>二〇二二年五月</w:t>
      </w:r>
    </w:p>
    <w:p>
      <w:pPr>
        <w:rPr>
          <w:b/>
          <w:bCs/>
          <w:color w:val="000000"/>
          <w:lang w:val="zh-CN"/>
        </w:rPr>
      </w:pPr>
      <w:bookmarkStart w:id="0" w:name="_Toc10845"/>
      <w:r>
        <w:rPr>
          <w:b/>
          <w:bCs/>
          <w:color w:val="000000"/>
          <w:lang w:val="zh-CN"/>
        </w:rPr>
        <w:br w:type="page"/>
      </w:r>
    </w:p>
    <w:p>
      <w:pPr>
        <w:pStyle w:val="19"/>
        <w:jc w:val="center"/>
        <w:rPr>
          <w:b/>
          <w:bCs/>
          <w:color w:val="000000"/>
        </w:rPr>
      </w:pPr>
      <w:r>
        <w:rPr>
          <w:b/>
          <w:bCs/>
          <w:color w:val="000000"/>
          <w:lang w:val="zh-CN"/>
        </w:rPr>
        <w:t>目</w:t>
      </w:r>
      <w:r>
        <w:rPr>
          <w:rFonts w:hint="eastAsia"/>
          <w:b/>
          <w:bCs/>
          <w:color w:val="000000"/>
          <w:lang w:val="zh-CN"/>
        </w:rPr>
        <w:t xml:space="preserve"> </w:t>
      </w:r>
      <w:r>
        <w:rPr>
          <w:b/>
          <w:bCs/>
          <w:color w:val="000000"/>
          <w:lang w:val="zh-CN"/>
        </w:rPr>
        <w:t xml:space="preserve"> 录</w:t>
      </w:r>
      <w:bookmarkEnd w:id="0"/>
    </w:p>
    <w:p>
      <w:pPr>
        <w:pStyle w:val="8"/>
        <w:tabs>
          <w:tab w:val="right" w:leader="dot" w:pos="9185"/>
        </w:tabs>
      </w:pPr>
      <w:r>
        <w:fldChar w:fldCharType="begin"/>
      </w:r>
      <w:r>
        <w:instrText xml:space="preserve"> TOC \o "1-3" \h \z \u </w:instrText>
      </w:r>
      <w:r>
        <w:fldChar w:fldCharType="separate"/>
      </w:r>
      <w:r>
        <w:rPr>
          <w:bCs/>
          <w:lang w:val="zh-CN"/>
        </w:rPr>
        <w:fldChar w:fldCharType="begin"/>
      </w:r>
      <w:r>
        <w:rPr>
          <w:bCs/>
          <w:lang w:val="zh-CN"/>
        </w:rPr>
        <w:instrText xml:space="preserve"> HYPERLINK \l _Toc25354 </w:instrText>
      </w:r>
      <w:r>
        <w:rPr>
          <w:bCs/>
          <w:lang w:val="zh-CN"/>
        </w:rPr>
        <w:fldChar w:fldCharType="separate"/>
      </w:r>
      <w:r>
        <w:rPr>
          <w:rFonts w:hint="eastAsia" w:hAnsi="宋体" w:cs="宋体"/>
          <w:szCs w:val="44"/>
        </w:rPr>
        <w:t>一、招标公告</w:t>
      </w:r>
      <w:r>
        <w:tab/>
      </w:r>
      <w:r>
        <w:fldChar w:fldCharType="begin"/>
      </w:r>
      <w:r>
        <w:instrText xml:space="preserve"> PAGEREF _Toc25354 \h </w:instrText>
      </w:r>
      <w:r>
        <w:fldChar w:fldCharType="separate"/>
      </w:r>
      <w:r>
        <w:t>2</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_Toc18935 </w:instrText>
      </w:r>
      <w:r>
        <w:rPr>
          <w:bCs/>
          <w:lang w:val="zh-CN"/>
        </w:rPr>
        <w:fldChar w:fldCharType="separate"/>
      </w:r>
      <w:r>
        <w:rPr>
          <w:rFonts w:hint="eastAsia" w:hAnsi="宋体" w:cs="宋体"/>
          <w:spacing w:val="40"/>
          <w:szCs w:val="21"/>
        </w:rPr>
        <w:t>二、</w:t>
      </w:r>
      <w:r>
        <w:rPr>
          <w:rFonts w:hint="eastAsia" w:hAnsi="宋体" w:cs="宋体"/>
          <w:szCs w:val="44"/>
        </w:rPr>
        <w:t>投标须知附表</w:t>
      </w:r>
      <w:r>
        <w:tab/>
      </w:r>
      <w:r>
        <w:fldChar w:fldCharType="begin"/>
      </w:r>
      <w:r>
        <w:instrText xml:space="preserve"> PAGEREF _Toc18935 \h </w:instrText>
      </w:r>
      <w:r>
        <w:fldChar w:fldCharType="separate"/>
      </w:r>
      <w:r>
        <w:t>4</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_Toc8897 </w:instrText>
      </w:r>
      <w:r>
        <w:rPr>
          <w:bCs/>
          <w:lang w:val="zh-CN"/>
        </w:rPr>
        <w:fldChar w:fldCharType="separate"/>
      </w:r>
      <w:r>
        <w:rPr>
          <w:rFonts w:hint="eastAsia" w:hAnsi="宋体" w:cs="宋体"/>
          <w:spacing w:val="40"/>
          <w:szCs w:val="21"/>
        </w:rPr>
        <w:t>三、</w:t>
      </w:r>
      <w:r>
        <w:rPr>
          <w:rFonts w:hint="eastAsia" w:hAnsi="宋体" w:cs="宋体"/>
          <w:szCs w:val="44"/>
        </w:rPr>
        <w:t>投标须知</w:t>
      </w:r>
      <w:r>
        <w:tab/>
      </w:r>
      <w:r>
        <w:fldChar w:fldCharType="begin"/>
      </w:r>
      <w:r>
        <w:instrText xml:space="preserve"> PAGEREF _Toc8897 \h </w:instrText>
      </w:r>
      <w:r>
        <w:fldChar w:fldCharType="separate"/>
      </w:r>
      <w:r>
        <w:t>7</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_Toc28258 </w:instrText>
      </w:r>
      <w:r>
        <w:rPr>
          <w:bCs/>
          <w:lang w:val="zh-CN"/>
        </w:rPr>
        <w:fldChar w:fldCharType="separate"/>
      </w:r>
      <w:r>
        <w:rPr>
          <w:rFonts w:hint="eastAsia" w:hAnsi="宋体" w:cs="宋体"/>
        </w:rPr>
        <w:t>四、合同主要条款</w:t>
      </w:r>
      <w:r>
        <w:tab/>
      </w:r>
      <w:r>
        <w:fldChar w:fldCharType="begin"/>
      </w:r>
      <w:r>
        <w:instrText xml:space="preserve"> PAGEREF _Toc28258 \h </w:instrText>
      </w:r>
      <w:r>
        <w:fldChar w:fldCharType="separate"/>
      </w:r>
      <w:r>
        <w:t>13</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_Toc19824 </w:instrText>
      </w:r>
      <w:r>
        <w:rPr>
          <w:bCs/>
          <w:lang w:val="zh-CN"/>
        </w:rPr>
        <w:fldChar w:fldCharType="separate"/>
      </w:r>
      <w:r>
        <w:rPr>
          <w:rFonts w:hint="eastAsia" w:hAnsi="宋体" w:cs="宋体"/>
        </w:rPr>
        <w:t>五、投标文件格式</w:t>
      </w:r>
      <w:r>
        <w:tab/>
      </w:r>
      <w:r>
        <w:fldChar w:fldCharType="begin"/>
      </w:r>
      <w:r>
        <w:instrText xml:space="preserve"> PAGEREF _Toc19824 \h </w:instrText>
      </w:r>
      <w:r>
        <w:fldChar w:fldCharType="separate"/>
      </w:r>
      <w:r>
        <w:t>18</w:t>
      </w:r>
      <w:r>
        <w:fldChar w:fldCharType="end"/>
      </w:r>
      <w:r>
        <w:rPr>
          <w:bCs/>
          <w:lang w:val="zh-CN"/>
        </w:rPr>
        <w:fldChar w:fldCharType="end"/>
      </w:r>
    </w:p>
    <w:p>
      <w:r>
        <w:rPr>
          <w:bCs/>
          <w:lang w:val="zh-CN"/>
        </w:rPr>
        <w:fldChar w:fldCharType="end"/>
      </w:r>
    </w:p>
    <w:p>
      <w:pPr>
        <w:pStyle w:val="3"/>
        <w:rPr>
          <w:rFonts w:hAnsi="宋体" w:cs="宋体"/>
          <w:color w:val="000000"/>
          <w:sz w:val="22"/>
          <w:szCs w:val="16"/>
        </w:rPr>
      </w:pPr>
      <w:r>
        <w:rPr>
          <w:rFonts w:hAnsi="宋体" w:cs="宋体"/>
          <w:b/>
          <w:color w:val="000000"/>
          <w:sz w:val="44"/>
          <w:szCs w:val="52"/>
        </w:rPr>
        <w:br w:type="page"/>
      </w:r>
      <w:bookmarkStart w:id="1" w:name="_Toc25354"/>
      <w:r>
        <w:rPr>
          <w:rFonts w:hint="eastAsia" w:hAnsi="宋体" w:cs="宋体"/>
          <w:b/>
          <w:color w:val="000000"/>
          <w:sz w:val="36"/>
          <w:szCs w:val="44"/>
        </w:rPr>
        <w:t>一、招标公告</w:t>
      </w:r>
      <w:bookmarkEnd w:id="1"/>
    </w:p>
    <w:p>
      <w:pPr>
        <w:spacing w:before="120" w:after="120"/>
        <w:jc w:val="center"/>
        <w:rPr>
          <w:rFonts w:hint="eastAsia" w:hAnsi="宋体" w:cs="宋体"/>
          <w:b/>
          <w:bCs w:val="0"/>
          <w:color w:val="000000"/>
          <w:sz w:val="28"/>
          <w:szCs w:val="28"/>
        </w:rPr>
      </w:pPr>
      <w:r>
        <w:rPr>
          <w:rFonts w:hint="eastAsia" w:hAnsi="宋体" w:eastAsia="Calibri" w:cs="宋体"/>
          <w:b/>
          <w:bCs w:val="0"/>
          <w:color w:val="000000"/>
          <w:sz w:val="28"/>
          <w:szCs w:val="28"/>
          <w:lang w:val="en-US" w:eastAsia="zh-CN"/>
        </w:rPr>
        <w:t>沧州市政府1号办公楼加固工程EPC总承包</w:t>
      </w:r>
    </w:p>
    <w:p>
      <w:pPr>
        <w:spacing w:before="120" w:after="120"/>
        <w:ind w:firstLine="480" w:firstLineChars="200"/>
        <w:rPr>
          <w:rFonts w:hAnsi="宋体" w:cs="宋体"/>
          <w:b/>
          <w:color w:val="000000"/>
          <w:sz w:val="24"/>
          <w:szCs w:val="32"/>
        </w:rPr>
      </w:pPr>
      <w:r>
        <w:rPr>
          <w:rFonts w:hint="eastAsia"/>
          <w:color w:val="000000"/>
          <w:sz w:val="24"/>
          <w:szCs w:val="24"/>
        </w:rPr>
        <w:t>河北建工集团有限责任公司现对</w:t>
      </w:r>
      <w:r>
        <w:rPr>
          <w:rFonts w:hint="eastAsia" w:hAnsi="宋体" w:eastAsia="Calibri" w:cs="宋体"/>
          <w:b/>
          <w:bCs w:val="0"/>
          <w:color w:val="000000"/>
          <w:sz w:val="24"/>
          <w:szCs w:val="28"/>
          <w:u w:val="single"/>
          <w:lang w:val="en-US" w:eastAsia="zh-CN"/>
        </w:rPr>
        <w:t>沧州市政府1号办公楼加固工程EPC总承包</w:t>
      </w:r>
      <w:r>
        <w:rPr>
          <w:rFonts w:hint="eastAsia"/>
          <w:color w:val="000000"/>
          <w:sz w:val="24"/>
          <w:szCs w:val="24"/>
        </w:rPr>
        <w:t>施工进行道路施工劳务招标。现将有关招标事项公告如下：</w:t>
      </w:r>
    </w:p>
    <w:p>
      <w:pPr>
        <w:spacing w:line="360" w:lineRule="auto"/>
        <w:ind w:firstLine="482" w:firstLineChars="200"/>
        <w:rPr>
          <w:rFonts w:hAnsi="宋体" w:cs="宋体"/>
          <w:color w:val="000000"/>
          <w:sz w:val="24"/>
          <w:szCs w:val="28"/>
        </w:rPr>
      </w:pPr>
      <w:r>
        <w:rPr>
          <w:rFonts w:hint="eastAsia" w:hAnsi="宋体" w:cs="宋体"/>
          <w:b/>
          <w:color w:val="000000"/>
          <w:sz w:val="24"/>
          <w:szCs w:val="28"/>
        </w:rPr>
        <w:t>1、工程概况：</w:t>
      </w:r>
    </w:p>
    <w:p>
      <w:pPr>
        <w:spacing w:line="360" w:lineRule="auto"/>
        <w:ind w:firstLine="480" w:firstLineChars="200"/>
        <w:rPr>
          <w:rFonts w:hAnsi="宋体" w:cs="宋体"/>
          <w:bCs/>
          <w:color w:val="000000"/>
          <w:sz w:val="24"/>
          <w:szCs w:val="28"/>
        </w:rPr>
      </w:pPr>
      <w:r>
        <w:rPr>
          <w:rFonts w:hAnsi="宋体" w:cs="宋体"/>
          <w:bCs/>
          <w:color w:val="000000"/>
          <w:sz w:val="24"/>
          <w:szCs w:val="28"/>
        </w:rPr>
        <w:t>1.1</w:t>
      </w:r>
      <w:r>
        <w:rPr>
          <w:rFonts w:hint="eastAsia" w:hAnsi="宋体" w:eastAsia="Calibri" w:cs="宋体"/>
          <w:bCs/>
          <w:color w:val="000000"/>
          <w:sz w:val="24"/>
          <w:szCs w:val="28"/>
          <w:lang w:val="en-US" w:eastAsia="zh-CN"/>
        </w:rPr>
        <w:t>沧州市政府1号办公楼加固工程EPC总承包</w:t>
      </w:r>
    </w:p>
    <w:p>
      <w:pPr>
        <w:spacing w:line="360" w:lineRule="auto"/>
        <w:ind w:firstLine="480" w:firstLineChars="200"/>
        <w:rPr>
          <w:rFonts w:hint="eastAsia" w:hAnsi="宋体" w:eastAsia="宋体" w:cs="宋体"/>
          <w:bCs/>
          <w:color w:val="000000"/>
          <w:sz w:val="24"/>
          <w:szCs w:val="28"/>
          <w:lang w:eastAsia="zh-CN"/>
        </w:rPr>
      </w:pPr>
      <w:r>
        <w:rPr>
          <w:rFonts w:hint="eastAsia" w:hAnsi="宋体" w:cs="宋体"/>
          <w:bCs/>
          <w:color w:val="000000"/>
          <w:sz w:val="24"/>
          <w:szCs w:val="28"/>
        </w:rPr>
        <w:t>建设地点：</w:t>
      </w:r>
      <w:bookmarkStart w:id="2" w:name="_Toc508044141"/>
      <w:bookmarkStart w:id="3" w:name="_Toc520834773"/>
      <w:r>
        <w:rPr>
          <w:rFonts w:hint="eastAsia" w:hAnsi="宋体" w:cs="宋体"/>
          <w:bCs/>
          <w:color w:val="000000"/>
          <w:sz w:val="24"/>
          <w:szCs w:val="28"/>
          <w:lang w:val="en-US" w:eastAsia="zh-CN"/>
        </w:rPr>
        <w:t>沧州市政府</w:t>
      </w:r>
    </w:p>
    <w:bookmarkEnd w:id="2"/>
    <w:bookmarkEnd w:id="3"/>
    <w:p>
      <w:pPr>
        <w:spacing w:line="360" w:lineRule="auto"/>
        <w:ind w:firstLine="482" w:firstLineChars="200"/>
        <w:rPr>
          <w:rFonts w:hint="default" w:hAnsi="宋体" w:eastAsia="宋体" w:cs="宋体"/>
          <w:bCs/>
          <w:color w:val="000000"/>
          <w:sz w:val="24"/>
          <w:szCs w:val="28"/>
          <w:lang w:val="en-US" w:eastAsia="zh-CN"/>
        </w:rPr>
      </w:pPr>
      <w:r>
        <w:rPr>
          <w:rFonts w:hint="eastAsia" w:hAnsi="宋体" w:cs="宋体"/>
          <w:b/>
          <w:color w:val="000000"/>
          <w:sz w:val="24"/>
          <w:szCs w:val="28"/>
        </w:rPr>
        <w:t>2、项目地点</w:t>
      </w:r>
      <w:r>
        <w:rPr>
          <w:rFonts w:hint="eastAsia" w:hAnsi="宋体" w:cs="宋体"/>
          <w:color w:val="000000"/>
          <w:sz w:val="24"/>
          <w:szCs w:val="28"/>
        </w:rPr>
        <w:t>：</w:t>
      </w:r>
      <w:r>
        <w:rPr>
          <w:rFonts w:hint="eastAsia" w:hAnsi="宋体" w:cs="宋体"/>
          <w:bCs/>
          <w:color w:val="000000"/>
          <w:sz w:val="24"/>
          <w:szCs w:val="28"/>
          <w:lang w:val="en-US" w:eastAsia="zh-CN"/>
        </w:rPr>
        <w:t>沧州市政府1号办公楼</w:t>
      </w:r>
    </w:p>
    <w:p>
      <w:pPr>
        <w:numPr>
          <w:ilvl w:val="0"/>
          <w:numId w:val="3"/>
        </w:numPr>
        <w:spacing w:line="440" w:lineRule="exact"/>
        <w:ind w:firstLine="482" w:firstLineChars="200"/>
        <w:jc w:val="left"/>
        <w:rPr>
          <w:rFonts w:hint="eastAsia" w:hAnsi="宋体" w:cs="宋体"/>
          <w:color w:val="000000"/>
          <w:sz w:val="24"/>
          <w:szCs w:val="28"/>
        </w:rPr>
      </w:pPr>
      <w:r>
        <w:rPr>
          <w:rFonts w:hint="eastAsia" w:hAnsi="宋体" w:cs="宋体"/>
          <w:b/>
          <w:color w:val="000000"/>
          <w:sz w:val="24"/>
          <w:szCs w:val="28"/>
        </w:rPr>
        <w:t>招标范围</w:t>
      </w:r>
      <w:r>
        <w:rPr>
          <w:rFonts w:hint="eastAsia" w:hAnsi="宋体" w:cs="宋体"/>
          <w:color w:val="000000"/>
          <w:sz w:val="24"/>
          <w:szCs w:val="28"/>
        </w:rPr>
        <w:t>：</w:t>
      </w:r>
      <w:bookmarkStart w:id="4" w:name="OLE_LINK3"/>
    </w:p>
    <w:p>
      <w:pPr>
        <w:spacing w:line="440" w:lineRule="exact"/>
        <w:ind w:left="294" w:leftChars="140"/>
        <w:jc w:val="left"/>
        <w:rPr>
          <w:rFonts w:hint="eastAsia"/>
          <w:sz w:val="22"/>
          <w:szCs w:val="24"/>
        </w:rPr>
      </w:pPr>
      <w:r>
        <w:rPr>
          <w:rFonts w:hint="eastAsia" w:hAnsi="宋体" w:cs="宋体"/>
          <w:bCs/>
          <w:color w:val="000000"/>
          <w:sz w:val="24"/>
          <w:szCs w:val="28"/>
        </w:rPr>
        <w:t>3.1</w:t>
      </w:r>
      <w:r>
        <w:rPr>
          <w:rFonts w:hint="eastAsia" w:hAnsi="宋体" w:cs="宋体"/>
          <w:bCs/>
          <w:color w:val="000000"/>
          <w:sz w:val="24"/>
          <w:szCs w:val="28"/>
          <w:lang w:val="en-US" w:eastAsia="zh-CN"/>
        </w:rPr>
        <w:t>施工内容包括：</w:t>
      </w:r>
      <w:r>
        <w:rPr>
          <w:rFonts w:hint="eastAsia" w:hAnsi="宋体" w:eastAsia="Calibri" w:cs="宋体"/>
          <w:bCs/>
          <w:color w:val="000000"/>
          <w:sz w:val="24"/>
          <w:szCs w:val="28"/>
          <w:lang w:val="en-US" w:eastAsia="zh-CN"/>
        </w:rPr>
        <w:t>内外墙面抹高延性混凝土。包括但不限于：辅材、辅机、构件制作、运输、施工等（施工需要的脚手架等辅助工具均包括在投标人报价内），具体施工内容详见本工程的相应图纸及相关要求。（2）分包人负责一切与文明施工有关的内容，且均包含在报价内。详见招标工程量清单。</w:t>
      </w:r>
    </w:p>
    <w:bookmarkEnd w:id="4"/>
    <w:p>
      <w:pPr>
        <w:widowControl/>
        <w:spacing w:line="480" w:lineRule="exact"/>
        <w:ind w:firstLine="482" w:firstLineChars="200"/>
        <w:jc w:val="left"/>
        <w:rPr>
          <w:rFonts w:hint="eastAsia" w:hAnsi="宋体" w:cs="宋体"/>
          <w:color w:val="000000"/>
          <w:sz w:val="24"/>
          <w:szCs w:val="28"/>
        </w:rPr>
      </w:pPr>
      <w:r>
        <w:rPr>
          <w:rFonts w:hint="eastAsia" w:hAnsi="宋体" w:cs="宋体"/>
          <w:b/>
          <w:color w:val="000000"/>
          <w:sz w:val="24"/>
          <w:szCs w:val="28"/>
        </w:rPr>
        <w:t>4、标段划分</w:t>
      </w:r>
      <w:r>
        <w:rPr>
          <w:rFonts w:hint="eastAsia" w:hAnsi="宋体" w:cs="宋体"/>
          <w:color w:val="000000"/>
          <w:sz w:val="24"/>
          <w:szCs w:val="28"/>
        </w:rPr>
        <w:t>：整体划分为</w:t>
      </w:r>
      <w:r>
        <w:rPr>
          <w:rFonts w:hint="eastAsia" w:hAnsi="宋体" w:cs="宋体"/>
          <w:color w:val="000000"/>
          <w:sz w:val="24"/>
          <w:szCs w:val="28"/>
          <w:u w:val="single"/>
        </w:rPr>
        <w:t xml:space="preserve"> </w:t>
      </w:r>
      <w:r>
        <w:rPr>
          <w:rFonts w:hint="eastAsia" w:hAnsi="宋体" w:cs="宋体"/>
          <w:color w:val="000000"/>
          <w:sz w:val="24"/>
          <w:szCs w:val="28"/>
          <w:u w:val="single"/>
          <w:lang w:val="en-US" w:eastAsia="zh-CN"/>
        </w:rPr>
        <w:t>2</w:t>
      </w:r>
      <w:r>
        <w:rPr>
          <w:rFonts w:hAnsi="宋体" w:cs="宋体"/>
          <w:color w:val="000000"/>
          <w:sz w:val="24"/>
          <w:szCs w:val="28"/>
          <w:u w:val="single"/>
        </w:rPr>
        <w:t xml:space="preserve"> </w:t>
      </w:r>
      <w:r>
        <w:rPr>
          <w:rFonts w:hint="eastAsia" w:hAnsi="宋体" w:cs="宋体"/>
          <w:color w:val="000000"/>
          <w:sz w:val="24"/>
          <w:szCs w:val="28"/>
        </w:rPr>
        <w:t>个标段，选择</w:t>
      </w:r>
      <w:r>
        <w:rPr>
          <w:rFonts w:hint="eastAsia" w:hAnsi="宋体" w:cs="宋体"/>
          <w:color w:val="000000"/>
          <w:sz w:val="24"/>
          <w:szCs w:val="28"/>
          <w:u w:val="single"/>
        </w:rPr>
        <w:t xml:space="preserve"> </w:t>
      </w:r>
      <w:r>
        <w:rPr>
          <w:rFonts w:hint="eastAsia" w:hAnsi="宋体" w:cs="宋体"/>
          <w:color w:val="000000"/>
          <w:sz w:val="24"/>
          <w:szCs w:val="28"/>
          <w:u w:val="single"/>
          <w:lang w:val="en-US" w:eastAsia="zh-CN"/>
        </w:rPr>
        <w:t>2</w:t>
      </w:r>
      <w:r>
        <w:rPr>
          <w:rFonts w:hint="eastAsia" w:hAnsi="宋体" w:cs="宋体"/>
          <w:color w:val="000000"/>
          <w:sz w:val="24"/>
          <w:szCs w:val="28"/>
          <w:u w:val="single"/>
        </w:rPr>
        <w:t xml:space="preserve"> </w:t>
      </w:r>
      <w:r>
        <w:rPr>
          <w:rFonts w:hint="eastAsia" w:hAnsi="宋体" w:cs="宋体"/>
          <w:color w:val="000000"/>
          <w:sz w:val="24"/>
          <w:szCs w:val="28"/>
        </w:rPr>
        <w:t>个中标人。</w:t>
      </w:r>
    </w:p>
    <w:p>
      <w:pPr>
        <w:spacing w:line="360" w:lineRule="auto"/>
        <w:ind w:left="294" w:leftChars="140"/>
        <w:rPr>
          <w:rFonts w:hAnsi="宋体" w:cs="宋体"/>
          <w:color w:val="000000"/>
          <w:sz w:val="24"/>
          <w:szCs w:val="28"/>
        </w:rPr>
      </w:pPr>
      <w:r>
        <w:rPr>
          <w:rFonts w:hint="eastAsia" w:hAnsi="宋体" w:cs="宋体"/>
          <w:b/>
          <w:color w:val="000000"/>
          <w:sz w:val="24"/>
          <w:szCs w:val="28"/>
        </w:rPr>
        <w:t>5、计划工期</w:t>
      </w:r>
      <w:r>
        <w:rPr>
          <w:rFonts w:hint="eastAsia" w:hAnsi="宋体" w:cs="宋体"/>
          <w:color w:val="000000"/>
          <w:sz w:val="24"/>
          <w:szCs w:val="28"/>
        </w:rPr>
        <w:t>：</w:t>
      </w:r>
      <w:r>
        <w:rPr>
          <w:rFonts w:hint="eastAsia" w:hAnsi="宋体" w:cs="宋体"/>
          <w:bCs/>
          <w:color w:val="000000"/>
          <w:sz w:val="24"/>
          <w:szCs w:val="28"/>
        </w:rPr>
        <w:t>进场时间以招标人通知为准，计划工期</w:t>
      </w:r>
      <w:r>
        <w:rPr>
          <w:rFonts w:hint="eastAsia" w:hAnsi="宋体" w:cs="宋体"/>
          <w:bCs/>
          <w:color w:val="000000"/>
          <w:sz w:val="24"/>
          <w:szCs w:val="28"/>
          <w:lang w:val="en-US" w:eastAsia="zh-CN"/>
        </w:rPr>
        <w:t>60</w:t>
      </w:r>
      <w:r>
        <w:rPr>
          <w:rFonts w:hint="eastAsia" w:hAnsi="宋体" w:cs="宋体"/>
          <w:bCs/>
          <w:color w:val="000000"/>
          <w:sz w:val="24"/>
          <w:szCs w:val="28"/>
        </w:rPr>
        <w:t>日历天。（需要符合招标人施工进度计划整体安排）。</w:t>
      </w:r>
    </w:p>
    <w:p>
      <w:pPr>
        <w:spacing w:line="360" w:lineRule="auto"/>
        <w:ind w:firstLine="482" w:firstLineChars="200"/>
        <w:rPr>
          <w:rFonts w:hint="eastAsia" w:hAnsi="宋体" w:cs="宋体"/>
          <w:b/>
          <w:color w:val="000000"/>
          <w:sz w:val="24"/>
          <w:szCs w:val="28"/>
        </w:rPr>
      </w:pPr>
      <w:r>
        <w:rPr>
          <w:rFonts w:hint="eastAsia" w:hAnsi="宋体" w:cs="宋体"/>
          <w:b/>
          <w:color w:val="000000"/>
          <w:sz w:val="24"/>
          <w:szCs w:val="28"/>
        </w:rPr>
        <w:t>6、投标单位资格要求：</w:t>
      </w:r>
    </w:p>
    <w:p>
      <w:pPr>
        <w:spacing w:line="360" w:lineRule="auto"/>
        <w:ind w:left="294" w:leftChars="140"/>
        <w:rPr>
          <w:rFonts w:hAnsi="宋体" w:cs="宋体"/>
          <w:bCs/>
          <w:color w:val="000000"/>
          <w:sz w:val="24"/>
          <w:szCs w:val="28"/>
        </w:rPr>
      </w:pPr>
      <w:r>
        <w:rPr>
          <w:rFonts w:hint="eastAsia" w:hAnsi="宋体" w:cs="宋体"/>
          <w:bCs/>
          <w:color w:val="000000"/>
          <w:sz w:val="24"/>
          <w:szCs w:val="28"/>
        </w:rPr>
        <w:t>独立法人资格，持有工商管理部门核发的法人营业执照；投标人具有建设行政主管部门颁发的资</w:t>
      </w:r>
      <w:r>
        <w:rPr>
          <w:rFonts w:hint="eastAsia" w:hAnsi="宋体" w:cs="宋体"/>
          <w:bCs/>
          <w:color w:val="000000"/>
          <w:sz w:val="24"/>
          <w:szCs w:val="28"/>
          <w:highlight w:val="none"/>
        </w:rPr>
        <w:t>质证书，要求具有中国境内房建三级或</w:t>
      </w:r>
      <w:r>
        <w:rPr>
          <w:rFonts w:hint="eastAsia" w:hAnsi="宋体" w:cs="宋体"/>
          <w:bCs/>
          <w:color w:val="000000"/>
          <w:sz w:val="24"/>
          <w:szCs w:val="28"/>
          <w:highlight w:val="none"/>
          <w:lang w:val="en-US" w:eastAsia="zh-CN"/>
        </w:rPr>
        <w:t>特种工程专业承包（建筑物结构补强）</w:t>
      </w:r>
      <w:r>
        <w:rPr>
          <w:rFonts w:hint="eastAsia" w:hAnsi="宋体" w:cs="宋体"/>
          <w:bCs/>
          <w:color w:val="000000"/>
          <w:sz w:val="24"/>
          <w:szCs w:val="28"/>
          <w:highlight w:val="none"/>
        </w:rPr>
        <w:t>或建筑劳务资质均可；具有有效的安全生产许可证；投标人具有良好的商业信誉，必须具有</w:t>
      </w:r>
      <w:r>
        <w:rPr>
          <w:rFonts w:hint="eastAsia" w:hAnsi="宋体" w:cs="宋体"/>
          <w:bCs/>
          <w:color w:val="000000"/>
          <w:sz w:val="24"/>
          <w:szCs w:val="28"/>
          <w:highlight w:val="none"/>
          <w:lang w:val="en-US" w:eastAsia="zh-CN"/>
        </w:rPr>
        <w:t>加固</w:t>
      </w:r>
      <w:r>
        <w:rPr>
          <w:rFonts w:hint="eastAsia" w:hAnsi="宋体" w:cs="宋体"/>
          <w:bCs/>
          <w:color w:val="000000"/>
          <w:sz w:val="24"/>
          <w:szCs w:val="28"/>
          <w:highlight w:val="none"/>
        </w:rPr>
        <w:t>工程专业承包所必需的设</w:t>
      </w:r>
      <w:r>
        <w:rPr>
          <w:rFonts w:hint="eastAsia" w:hAnsi="宋体" w:cs="宋体"/>
          <w:bCs/>
          <w:color w:val="000000"/>
          <w:sz w:val="24"/>
          <w:szCs w:val="28"/>
        </w:rPr>
        <w:t>备、专业技术能力及资金实力。</w:t>
      </w:r>
    </w:p>
    <w:p>
      <w:pPr>
        <w:spacing w:line="360" w:lineRule="auto"/>
        <w:ind w:firstLine="482" w:firstLineChars="200"/>
        <w:rPr>
          <w:rFonts w:hAnsi="宋体" w:cs="宋体"/>
          <w:b/>
          <w:color w:val="000000"/>
          <w:sz w:val="24"/>
          <w:szCs w:val="28"/>
        </w:rPr>
      </w:pPr>
      <w:r>
        <w:rPr>
          <w:rFonts w:hint="eastAsia" w:hAnsi="宋体" w:cs="宋体"/>
          <w:b/>
          <w:color w:val="000000"/>
          <w:sz w:val="24"/>
          <w:szCs w:val="28"/>
        </w:rPr>
        <w:t>7、报名及资格预审</w:t>
      </w:r>
    </w:p>
    <w:p>
      <w:pPr>
        <w:spacing w:line="480" w:lineRule="exact"/>
        <w:ind w:left="244" w:leftChars="116"/>
        <w:rPr>
          <w:rFonts w:hAnsi="宋体" w:cs="宋体"/>
          <w:color w:val="000000"/>
          <w:sz w:val="24"/>
          <w:szCs w:val="28"/>
        </w:rPr>
      </w:pPr>
      <w:r>
        <w:rPr>
          <w:rFonts w:hint="eastAsia" w:hAnsi="宋体" w:cs="宋体"/>
          <w:color w:val="000000"/>
          <w:sz w:val="24"/>
          <w:szCs w:val="28"/>
        </w:rPr>
        <w:t>7.1报名时间： 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24</w:t>
      </w:r>
      <w:r>
        <w:rPr>
          <w:rFonts w:hint="eastAsia" w:hAnsi="宋体" w:cs="宋体"/>
          <w:color w:val="000000"/>
          <w:sz w:val="24"/>
          <w:szCs w:val="28"/>
        </w:rPr>
        <w:t>日9:00-2022年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30</w:t>
      </w:r>
      <w:r>
        <w:rPr>
          <w:rFonts w:hint="eastAsia" w:hAnsi="宋体" w:cs="宋体"/>
          <w:color w:val="000000"/>
          <w:sz w:val="24"/>
          <w:szCs w:val="28"/>
        </w:rPr>
        <w:t>日</w:t>
      </w:r>
      <w:r>
        <w:rPr>
          <w:rFonts w:hint="eastAsia" w:hAnsi="宋体" w:cs="宋体"/>
          <w:color w:val="000000"/>
          <w:sz w:val="24"/>
          <w:szCs w:val="28"/>
          <w:lang w:val="en-US" w:eastAsia="zh-CN"/>
        </w:rPr>
        <w:t>15</w:t>
      </w:r>
      <w:r>
        <w:rPr>
          <w:rFonts w:hint="eastAsia" w:hAnsi="宋体" w:cs="宋体"/>
          <w:color w:val="000000"/>
          <w:sz w:val="24"/>
          <w:szCs w:val="28"/>
        </w:rPr>
        <w:t>:</w:t>
      </w:r>
      <w:r>
        <w:rPr>
          <w:rFonts w:hAnsi="宋体" w:cs="宋体"/>
          <w:color w:val="000000"/>
          <w:sz w:val="24"/>
          <w:szCs w:val="28"/>
        </w:rPr>
        <w:t>00</w:t>
      </w:r>
      <w:r>
        <w:rPr>
          <w:rFonts w:hint="eastAsia" w:hAnsi="宋体" w:cs="宋体"/>
          <w:color w:val="000000"/>
          <w:sz w:val="24"/>
          <w:szCs w:val="28"/>
        </w:rPr>
        <w:t>（工作日内），期间同时进行资格预审。</w:t>
      </w:r>
    </w:p>
    <w:p>
      <w:pPr>
        <w:spacing w:line="480" w:lineRule="exact"/>
        <w:ind w:left="244" w:leftChars="116"/>
        <w:rPr>
          <w:rFonts w:hAnsi="宋体" w:cs="宋体"/>
          <w:color w:val="000000"/>
          <w:sz w:val="24"/>
          <w:szCs w:val="28"/>
        </w:rPr>
      </w:pPr>
      <w:r>
        <w:rPr>
          <w:rFonts w:hint="eastAsia" w:hAnsi="宋体" w:cs="宋体"/>
          <w:color w:val="000000"/>
          <w:sz w:val="24"/>
          <w:szCs w:val="28"/>
        </w:rPr>
        <w:t>7.2报名地点：</w:t>
      </w:r>
      <w:r>
        <w:rPr>
          <w:rFonts w:hint="eastAsia" w:hAnsi="宋体" w:eastAsia="宋体" w:cs="宋体"/>
          <w:color w:val="000000"/>
          <w:sz w:val="24"/>
          <w:szCs w:val="28"/>
          <w:lang w:val="en-US" w:eastAsia="zh-CN"/>
        </w:rPr>
        <w:t>沧州市政府1号办公楼加固工程项目部</w:t>
      </w:r>
      <w:r>
        <w:rPr>
          <w:rFonts w:hint="eastAsia" w:hAnsi="宋体" w:cs="宋体"/>
          <w:color w:val="000000"/>
          <w:sz w:val="24"/>
          <w:szCs w:val="28"/>
        </w:rPr>
        <w:t>鉴于新型冠状病毒防疫要求，报名不采用现场报名，网上报名后，向招标人发送电子邮件提交自资格预审资料扫描件，原件同步邮寄到招标人处。</w:t>
      </w:r>
    </w:p>
    <w:p>
      <w:pPr>
        <w:spacing w:line="480" w:lineRule="exact"/>
        <w:ind w:left="263" w:leftChars="125"/>
        <w:rPr>
          <w:rFonts w:hAnsi="宋体" w:cs="宋体"/>
          <w:color w:val="000000"/>
          <w:sz w:val="24"/>
          <w:szCs w:val="28"/>
        </w:rPr>
      </w:pPr>
      <w:r>
        <w:rPr>
          <w:rFonts w:hint="eastAsia" w:hAnsi="宋体" w:cs="宋体"/>
          <w:color w:val="000000"/>
          <w:sz w:val="24"/>
          <w:szCs w:val="28"/>
        </w:rPr>
        <w:t>7.3投标人需要提交的资格预审资料：法定代表人身份证明书、法定代表人授权委托书、营业执照、资质证书、安全生产许可证、开户许可证电子扫描件。如有必要则对投标报名单位进行考察。</w:t>
      </w:r>
    </w:p>
    <w:p>
      <w:pPr>
        <w:spacing w:line="480" w:lineRule="exact"/>
        <w:ind w:left="147" w:leftChars="70" w:firstLine="154" w:firstLineChars="64"/>
        <w:rPr>
          <w:rFonts w:hAnsi="宋体" w:cs="宋体"/>
          <w:color w:val="000000"/>
          <w:sz w:val="24"/>
          <w:szCs w:val="28"/>
        </w:rPr>
      </w:pPr>
      <w:r>
        <w:rPr>
          <w:rFonts w:hint="eastAsia" w:hAnsi="宋体" w:cs="宋体"/>
          <w:b/>
          <w:bCs/>
          <w:color w:val="000000"/>
          <w:sz w:val="24"/>
          <w:szCs w:val="28"/>
        </w:rPr>
        <w:t>8、领取招标文件：</w:t>
      </w:r>
      <w:r>
        <w:rPr>
          <w:rFonts w:hint="eastAsia" w:hAnsi="宋体" w:cs="宋体"/>
          <w:color w:val="000000"/>
          <w:sz w:val="24"/>
          <w:szCs w:val="28"/>
        </w:rPr>
        <w:t>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30</w:t>
      </w:r>
      <w:r>
        <w:rPr>
          <w:rFonts w:hint="eastAsia" w:hAnsi="宋体" w:cs="宋体"/>
          <w:color w:val="000000"/>
          <w:sz w:val="24"/>
          <w:szCs w:val="28"/>
        </w:rPr>
        <w:t>日报名及资格预审结束后，确定最终符合本次工程招标要求的投标人名单，由项目部推荐投标人名单至中采网招标平台，并电话通知合格的投标人，报名期间各投标人可自行在电子平台进行注册、下载招标文件和进行电子投标的培训。</w:t>
      </w:r>
    </w:p>
    <w:p>
      <w:pPr>
        <w:widowControl/>
        <w:spacing w:line="480" w:lineRule="exact"/>
        <w:ind w:left="294" w:leftChars="140"/>
        <w:jc w:val="left"/>
        <w:rPr>
          <w:rFonts w:hAnsi="宋体" w:cs="宋体"/>
          <w:color w:val="000000"/>
          <w:sz w:val="24"/>
          <w:szCs w:val="28"/>
        </w:rPr>
      </w:pPr>
      <w:r>
        <w:rPr>
          <w:rFonts w:hint="eastAsia" w:hAnsi="宋体" w:cs="宋体"/>
          <w:b/>
          <w:color w:val="000000"/>
          <w:sz w:val="24"/>
          <w:szCs w:val="28"/>
        </w:rPr>
        <w:t>9、投标方式：</w:t>
      </w:r>
      <w:r>
        <w:rPr>
          <w:rFonts w:hint="eastAsia" w:hAnsi="宋体" w:cs="宋体"/>
          <w:color w:val="000000"/>
          <w:sz w:val="24"/>
          <w:szCs w:val="28"/>
        </w:rPr>
        <w:t>本工程投标先在中采网网标电子商务平台上进行网上报价竞标，先招后议。资格审查合格后，项目部组织投标人在网标平台进行注册，开通投标登陆账号，并由建工中采网进行培训。</w:t>
      </w:r>
    </w:p>
    <w:p>
      <w:pPr>
        <w:widowControl/>
        <w:spacing w:line="480" w:lineRule="exact"/>
        <w:ind w:firstLine="480" w:firstLineChars="200"/>
        <w:jc w:val="left"/>
        <w:rPr>
          <w:rFonts w:hAnsi="宋体" w:cs="宋体"/>
          <w:color w:val="000000"/>
          <w:sz w:val="24"/>
          <w:szCs w:val="28"/>
        </w:rPr>
      </w:pPr>
      <w:r>
        <w:rPr>
          <w:rFonts w:hAnsi="宋体" w:cs="宋体"/>
          <w:color w:val="000000"/>
          <w:sz w:val="24"/>
          <w:szCs w:val="28"/>
        </w:rPr>
        <w:t>中采网网站地址</w:t>
      </w:r>
      <w:r>
        <w:rPr>
          <w:rFonts w:hint="eastAsia" w:hAnsi="宋体" w:cs="宋体"/>
          <w:color w:val="000000"/>
          <w:sz w:val="24"/>
          <w:szCs w:val="28"/>
        </w:rPr>
        <w:t>：</w:t>
      </w:r>
      <w:r>
        <w:rPr>
          <w:rFonts w:hAnsi="宋体" w:cs="宋体"/>
          <w:color w:val="000000"/>
          <w:sz w:val="24"/>
          <w:szCs w:val="28"/>
        </w:rPr>
        <w:t>http://www.webbiao.com</w:t>
      </w:r>
    </w:p>
    <w:p>
      <w:pPr>
        <w:widowControl/>
        <w:spacing w:line="480" w:lineRule="exact"/>
        <w:ind w:firstLine="482" w:firstLineChars="200"/>
        <w:jc w:val="left"/>
        <w:rPr>
          <w:rFonts w:hAnsi="宋体" w:cs="宋体"/>
          <w:b/>
          <w:color w:val="000000"/>
          <w:sz w:val="24"/>
          <w:szCs w:val="28"/>
        </w:rPr>
      </w:pPr>
      <w:r>
        <w:rPr>
          <w:rFonts w:hint="eastAsia" w:hAnsi="宋体" w:cs="宋体"/>
          <w:b/>
          <w:color w:val="000000"/>
          <w:sz w:val="24"/>
          <w:szCs w:val="28"/>
        </w:rPr>
        <w:t>10、联系人及电话 </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rPr>
        <w:t>项目联系人：</w:t>
      </w:r>
      <w:r>
        <w:rPr>
          <w:rFonts w:hint="eastAsia" w:hAnsi="宋体" w:cs="宋体"/>
          <w:color w:val="000000"/>
          <w:sz w:val="24"/>
          <w:szCs w:val="28"/>
          <w:lang w:val="en-US" w:eastAsia="zh-CN"/>
        </w:rPr>
        <w:t>陈靖13931168228</w:t>
      </w:r>
      <w:r>
        <w:rPr>
          <w:rFonts w:hint="eastAsia" w:hAnsi="宋体" w:cs="宋体"/>
          <w:color w:val="000000"/>
          <w:sz w:val="24"/>
          <w:szCs w:val="28"/>
        </w:rPr>
        <w:t xml:space="preserve">  邮箱：</w:t>
      </w:r>
      <w:r>
        <w:rPr>
          <w:rFonts w:hint="eastAsia" w:hAnsi="宋体" w:cs="宋体"/>
          <w:color w:val="000000"/>
          <w:sz w:val="24"/>
          <w:szCs w:val="28"/>
          <w:lang w:val="en-US" w:eastAsia="zh-CN"/>
        </w:rPr>
        <w:t>19572431</w:t>
      </w:r>
      <w:r>
        <w:rPr>
          <w:rFonts w:hint="eastAsia" w:hAnsi="宋体" w:cs="宋体"/>
          <w:color w:val="000000"/>
          <w:sz w:val="24"/>
          <w:szCs w:val="28"/>
        </w:rPr>
        <w:t>@qq.com</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rPr>
        <w:t>中采网：网站技术服务热线：0311-68020500</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lang w:val="en-US" w:eastAsia="zh-CN"/>
        </w:rPr>
        <w:t>侯家禄</w:t>
      </w:r>
      <w:r>
        <w:rPr>
          <w:rFonts w:hint="eastAsia" w:hAnsi="宋体" w:cs="宋体"/>
          <w:color w:val="000000"/>
          <w:sz w:val="24"/>
          <w:szCs w:val="28"/>
        </w:rPr>
        <w:t>：</w:t>
      </w:r>
      <w:r>
        <w:rPr>
          <w:rFonts w:hint="eastAsia" w:hAnsi="宋体" w:cs="宋体"/>
          <w:color w:val="000000"/>
          <w:sz w:val="24"/>
          <w:szCs w:val="28"/>
          <w:lang w:val="en-US" w:eastAsia="zh-CN"/>
        </w:rPr>
        <w:t>17692718575</w:t>
      </w:r>
    </w:p>
    <w:p>
      <w:pPr>
        <w:widowControl/>
        <w:spacing w:line="480" w:lineRule="exact"/>
        <w:ind w:firstLine="560"/>
        <w:rPr>
          <w:rFonts w:hAnsi="宋体" w:cs="宋体"/>
          <w:color w:val="000000"/>
          <w:sz w:val="24"/>
          <w:szCs w:val="28"/>
        </w:rPr>
      </w:pPr>
      <w:r>
        <w:rPr>
          <w:rFonts w:hint="eastAsia" w:hAnsi="宋体" w:cs="宋体"/>
          <w:color w:val="000000"/>
          <w:sz w:val="24"/>
          <w:szCs w:val="28"/>
        </w:rPr>
        <w:t>监督小组成员：滑哲：13903111530</w:t>
      </w:r>
    </w:p>
    <w:p>
      <w:pPr>
        <w:widowControl/>
        <w:spacing w:line="480" w:lineRule="exact"/>
        <w:ind w:firstLine="560"/>
        <w:rPr>
          <w:rFonts w:hAnsi="宋体" w:cs="宋体"/>
          <w:color w:val="000000"/>
          <w:sz w:val="22"/>
        </w:rPr>
      </w:pPr>
      <w:r>
        <w:rPr>
          <w:rFonts w:hint="eastAsia" w:hAnsi="宋体" w:cs="宋体"/>
          <w:color w:val="000000"/>
          <w:sz w:val="24"/>
          <w:szCs w:val="28"/>
        </w:rPr>
        <w:t>中采网办公地址：石家庄市石获南路 66 号建工大厦 B 座 12 楼信息部</w:t>
      </w:r>
    </w:p>
    <w:p>
      <w:pPr>
        <w:spacing w:line="480" w:lineRule="exact"/>
        <w:ind w:firstLine="3892" w:firstLineChars="1622"/>
        <w:rPr>
          <w:rFonts w:hAnsi="宋体" w:cs="宋体"/>
          <w:color w:val="000000"/>
          <w:sz w:val="24"/>
          <w:szCs w:val="28"/>
        </w:rPr>
      </w:pPr>
    </w:p>
    <w:p>
      <w:pPr>
        <w:wordWrap w:val="0"/>
        <w:spacing w:line="480" w:lineRule="exact"/>
        <w:ind w:firstLine="4372" w:firstLineChars="1822"/>
        <w:jc w:val="right"/>
        <w:rPr>
          <w:rFonts w:hAnsi="宋体" w:cs="宋体"/>
          <w:color w:val="000000"/>
          <w:sz w:val="24"/>
          <w:szCs w:val="28"/>
        </w:rPr>
      </w:pPr>
      <w:r>
        <w:rPr>
          <w:rFonts w:hint="eastAsia" w:hAnsi="宋体" w:cs="宋体"/>
          <w:color w:val="000000"/>
          <w:sz w:val="24"/>
          <w:szCs w:val="28"/>
        </w:rPr>
        <w:t>河北建工集团有限责任公司</w:t>
      </w:r>
    </w:p>
    <w:p>
      <w:pPr>
        <w:wordWrap w:val="0"/>
        <w:spacing w:line="480" w:lineRule="exact"/>
        <w:ind w:firstLine="4372" w:firstLineChars="1822"/>
        <w:jc w:val="right"/>
        <w:rPr>
          <w:rFonts w:hint="eastAsia" w:hAnsi="宋体" w:cs="宋体"/>
          <w:color w:val="000000"/>
          <w:sz w:val="24"/>
          <w:szCs w:val="28"/>
        </w:rPr>
      </w:pPr>
      <w:r>
        <w:rPr>
          <w:rFonts w:hint="eastAsia" w:hAnsi="宋体" w:cs="宋体"/>
          <w:color w:val="000000"/>
          <w:sz w:val="24"/>
          <w:szCs w:val="28"/>
        </w:rPr>
        <w:t>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23</w:t>
      </w:r>
      <w:r>
        <w:rPr>
          <w:rFonts w:hint="eastAsia" w:hAnsi="宋体" w:cs="宋体"/>
          <w:color w:val="000000"/>
          <w:sz w:val="24"/>
          <w:szCs w:val="28"/>
        </w:rPr>
        <w:t>日</w:t>
      </w:r>
    </w:p>
    <w:p>
      <w:pPr>
        <w:pStyle w:val="3"/>
        <w:rPr>
          <w:rFonts w:hint="eastAsia" w:hAnsi="宋体" w:cs="宋体"/>
          <w:b/>
          <w:color w:val="000000"/>
          <w:spacing w:val="40"/>
          <w:sz w:val="36"/>
          <w:szCs w:val="21"/>
        </w:rPr>
      </w:pPr>
      <w:r>
        <w:rPr>
          <w:rFonts w:hAnsi="宋体" w:cs="宋体"/>
          <w:b/>
          <w:color w:val="000000"/>
          <w:spacing w:val="40"/>
          <w:sz w:val="32"/>
        </w:rPr>
        <w:br w:type="page"/>
      </w:r>
      <w:bookmarkStart w:id="5" w:name="_Toc18935"/>
      <w:r>
        <w:rPr>
          <w:rFonts w:hint="eastAsia" w:hAnsi="宋体" w:cs="宋体"/>
          <w:b/>
          <w:color w:val="000000"/>
          <w:spacing w:val="40"/>
          <w:sz w:val="36"/>
          <w:szCs w:val="21"/>
        </w:rPr>
        <w:t>二、投标须知附表</w:t>
      </w:r>
      <w:bookmarkEnd w:id="5"/>
    </w:p>
    <w:tbl>
      <w:tblPr>
        <w:tblStyle w:val="11"/>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项号</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内   容</w:t>
            </w:r>
          </w:p>
        </w:tc>
        <w:tc>
          <w:tcPr>
            <w:tcW w:w="7077" w:type="dxa"/>
            <w:noWrap w:val="0"/>
            <w:vAlign w:val="center"/>
          </w:tcPr>
          <w:p>
            <w:pPr>
              <w:tabs>
                <w:tab w:val="left" w:pos="1180"/>
              </w:tabs>
              <w:jc w:val="center"/>
              <w:rPr>
                <w:rFonts w:hint="eastAsia" w:hAnsi="宋体" w:cs="宋体"/>
                <w:color w:val="000000"/>
                <w:sz w:val="24"/>
                <w:szCs w:val="24"/>
              </w:rPr>
            </w:pPr>
            <w:r>
              <w:rPr>
                <w:rFonts w:hint="eastAsia" w:hAnsi="宋体" w:cs="宋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项目名称</w:t>
            </w:r>
          </w:p>
        </w:tc>
        <w:tc>
          <w:tcPr>
            <w:tcW w:w="7077" w:type="dxa"/>
            <w:noWrap w:val="0"/>
            <w:vAlign w:val="center"/>
          </w:tcPr>
          <w:p>
            <w:pPr>
              <w:ind w:firstLine="480" w:firstLineChars="200"/>
              <w:jc w:val="center"/>
              <w:rPr>
                <w:rFonts w:hint="eastAsia" w:hAnsi="宋体" w:cs="宋体"/>
                <w:bCs/>
                <w:color w:val="000000"/>
                <w:sz w:val="24"/>
                <w:szCs w:val="28"/>
              </w:rPr>
            </w:pPr>
            <w:r>
              <w:rPr>
                <w:rFonts w:hint="eastAsia" w:hAnsi="宋体" w:eastAsia="Calibri" w:cs="宋体"/>
                <w:b/>
                <w:bCs w:val="0"/>
                <w:color w:val="000000"/>
                <w:sz w:val="24"/>
                <w:szCs w:val="28"/>
                <w:u w:val="single"/>
                <w:lang w:val="en-US" w:eastAsia="zh-CN"/>
              </w:rPr>
              <w:t>沧州市政府1号办公楼加固工程EPC总承包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2</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建设地点</w:t>
            </w:r>
          </w:p>
        </w:tc>
        <w:tc>
          <w:tcPr>
            <w:tcW w:w="7077" w:type="dxa"/>
            <w:noWrap w:val="0"/>
            <w:vAlign w:val="center"/>
          </w:tcPr>
          <w:p>
            <w:pPr>
              <w:pStyle w:val="20"/>
              <w:autoSpaceDN w:val="0"/>
              <w:snapToGrid w:val="0"/>
              <w:spacing w:line="360" w:lineRule="auto"/>
              <w:ind w:firstLine="480"/>
              <w:jc w:val="center"/>
              <w:rPr>
                <w:rFonts w:hint="eastAsia" w:eastAsia="宋体"/>
                <w:color w:val="000000"/>
                <w:sz w:val="24"/>
                <w:szCs w:val="24"/>
                <w:lang w:eastAsia="zh-CN"/>
              </w:rPr>
            </w:pPr>
            <w:r>
              <w:rPr>
                <w:rFonts w:hint="eastAsia"/>
                <w:bCs/>
                <w:color w:val="000000"/>
                <w:sz w:val="24"/>
                <w:szCs w:val="28"/>
                <w:lang w:val="en-US" w:eastAsia="zh-CN"/>
              </w:rPr>
              <w:t>沧州市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3</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工程概况</w:t>
            </w:r>
          </w:p>
        </w:tc>
        <w:tc>
          <w:tcPr>
            <w:tcW w:w="7077" w:type="dxa"/>
            <w:noWrap w:val="0"/>
            <w:vAlign w:val="center"/>
          </w:tcPr>
          <w:p>
            <w:pPr>
              <w:jc w:val="left"/>
              <w:rPr>
                <w:rFonts w:hint="eastAsia" w:hAnsi="宋体" w:eastAsia="宋体" w:cs="宋体"/>
                <w:color w:val="000000"/>
                <w:sz w:val="24"/>
                <w:szCs w:val="24"/>
              </w:rPr>
            </w:pPr>
            <w:r>
              <w:rPr>
                <w:rFonts w:hint="eastAsia" w:hAnsi="宋体" w:eastAsia="宋体" w:cs="宋体"/>
                <w:color w:val="000000"/>
                <w:sz w:val="24"/>
                <w:szCs w:val="24"/>
              </w:rPr>
              <w:t>1号楼建筑面积10000平米，分五个区域，1区、5区三层，2区、4区四层，3区五层，条形基础，楼板为预制空心板。</w:t>
            </w:r>
            <w:r>
              <w:rPr>
                <w:rFonts w:hint="eastAsia" w:hAnsi="宋体" w:eastAsia="Calibri" w:cs="宋体"/>
                <w:bCs/>
                <w:color w:val="000000"/>
                <w:sz w:val="24"/>
                <w:szCs w:val="28"/>
                <w:lang w:val="en-US" w:eastAsia="zh-CN"/>
              </w:rPr>
              <w:t>内外墙面抹高延性混凝土，内外墙新增构造柱、圈梁，新增构造柱基础，新增地圈梁，部分楼板拆除原结构改为现浇楼板，基础土方开挖</w:t>
            </w:r>
            <w:r>
              <w:rPr>
                <w:rFonts w:hint="eastAsia" w:hAnsi="宋体" w:eastAsia="宋体" w:cs="宋体"/>
                <w:color w:val="000000"/>
                <w:sz w:val="24"/>
                <w:szCs w:val="24"/>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4</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承包方式</w:t>
            </w:r>
          </w:p>
        </w:tc>
        <w:tc>
          <w:tcPr>
            <w:tcW w:w="7077" w:type="dxa"/>
            <w:noWrap w:val="0"/>
            <w:vAlign w:val="center"/>
          </w:tcPr>
          <w:p>
            <w:pPr>
              <w:jc w:val="center"/>
              <w:rPr>
                <w:rFonts w:hint="default" w:hAnsi="宋体" w:eastAsia="宋体" w:cs="宋体"/>
                <w:color w:val="000000"/>
                <w:sz w:val="24"/>
                <w:szCs w:val="24"/>
                <w:lang w:val="en-US" w:eastAsia="zh-CN"/>
              </w:rPr>
            </w:pPr>
            <w:r>
              <w:rPr>
                <w:rFonts w:hint="eastAsia" w:hAnsi="宋体" w:eastAsia="宋体" w:cs="宋体"/>
                <w:color w:val="000000"/>
                <w:sz w:val="24"/>
                <w:szCs w:val="24"/>
                <w:lang w:val="en-US" w:eastAsia="zh-CN"/>
              </w:rPr>
              <w:t>劳务分包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5</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质量及安全文明施工</w:t>
            </w:r>
          </w:p>
        </w:tc>
        <w:tc>
          <w:tcPr>
            <w:tcW w:w="7077" w:type="dxa"/>
            <w:noWrap w:val="0"/>
            <w:vAlign w:val="center"/>
          </w:tcPr>
          <w:p>
            <w:pPr>
              <w:jc w:val="center"/>
              <w:rPr>
                <w:rFonts w:hint="eastAsia" w:hAnsi="宋体" w:eastAsia="宋体" w:cs="宋体"/>
                <w:color w:val="000000"/>
                <w:sz w:val="24"/>
                <w:szCs w:val="24"/>
              </w:rPr>
            </w:pPr>
            <w:r>
              <w:rPr>
                <w:rFonts w:hint="eastAsia" w:hAnsi="宋体" w:eastAsia="宋体" w:cs="宋体"/>
                <w:color w:val="000000"/>
                <w:sz w:val="24"/>
                <w:szCs w:val="24"/>
              </w:rPr>
              <w:t>质量合格、不发生任何安全文明施工事故。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0"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6</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工程量及材料供应</w:t>
            </w:r>
          </w:p>
        </w:tc>
        <w:tc>
          <w:tcPr>
            <w:tcW w:w="7077" w:type="dxa"/>
            <w:noWrap w:val="0"/>
            <w:vAlign w:val="center"/>
          </w:tcPr>
          <w:p>
            <w:pPr>
              <w:jc w:val="left"/>
              <w:rPr>
                <w:rFonts w:hint="default" w:hAnsi="宋体" w:eastAsia="Calibri" w:cs="宋体"/>
                <w:bCs/>
                <w:color w:val="000000"/>
                <w:sz w:val="24"/>
                <w:szCs w:val="28"/>
                <w:lang w:val="en-US" w:eastAsia="zh-CN"/>
              </w:rPr>
            </w:pPr>
            <w:r>
              <w:rPr>
                <w:rFonts w:hint="eastAsia" w:hAnsi="宋体" w:eastAsia="Calibri" w:cs="宋体"/>
                <w:bCs/>
                <w:color w:val="000000"/>
                <w:sz w:val="24"/>
                <w:szCs w:val="28"/>
                <w:lang w:val="en-US" w:eastAsia="zh-CN"/>
              </w:rPr>
              <w:t>工作量：内外墙面抹高延性混凝土。分包人负责一切与文明施工有关的内容，且均包含在报价内。</w:t>
            </w:r>
          </w:p>
          <w:p>
            <w:pPr>
              <w:jc w:val="left"/>
              <w:rPr>
                <w:rFonts w:hint="eastAsia" w:hAnsi="宋体" w:eastAsia="Calibri" w:cs="宋体"/>
                <w:bCs/>
                <w:color w:val="000000"/>
                <w:sz w:val="24"/>
                <w:szCs w:val="28"/>
                <w:lang w:val="en-US" w:eastAsia="zh-CN"/>
              </w:rPr>
            </w:pPr>
          </w:p>
          <w:p>
            <w:pPr>
              <w:jc w:val="left"/>
              <w:rPr>
                <w:rFonts w:hint="eastAsia" w:hAnsi="宋体" w:eastAsia="Calibri" w:cs="宋体"/>
                <w:bCs/>
                <w:color w:val="000000"/>
                <w:sz w:val="24"/>
                <w:szCs w:val="28"/>
                <w:lang w:val="en-US" w:eastAsia="zh-CN"/>
              </w:rPr>
            </w:pPr>
            <w:r>
              <w:rPr>
                <w:rFonts w:hint="eastAsia" w:hAnsi="宋体" w:eastAsia="Calibri" w:cs="宋体"/>
                <w:bCs/>
                <w:color w:val="000000"/>
                <w:sz w:val="24"/>
                <w:szCs w:val="28"/>
                <w:lang w:val="en-US" w:eastAsia="zh-CN"/>
              </w:rPr>
              <w:t>材料：辅材等由分包商承担。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7</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招标范围</w:t>
            </w:r>
          </w:p>
        </w:tc>
        <w:tc>
          <w:tcPr>
            <w:tcW w:w="7077" w:type="dxa"/>
            <w:noWrap w:val="0"/>
            <w:vAlign w:val="center"/>
          </w:tcPr>
          <w:p>
            <w:pPr>
              <w:jc w:val="left"/>
              <w:rPr>
                <w:rFonts w:hint="eastAsia" w:hAnsi="宋体" w:eastAsia="Calibri" w:cs="宋体"/>
                <w:bCs/>
                <w:color w:val="000000"/>
                <w:sz w:val="24"/>
                <w:szCs w:val="28"/>
                <w:lang w:val="en-US" w:eastAsia="zh-CN"/>
              </w:rPr>
            </w:pPr>
            <w:r>
              <w:rPr>
                <w:rFonts w:hint="eastAsia" w:hAnsi="宋体" w:eastAsia="Calibri" w:cs="宋体"/>
                <w:bCs/>
                <w:color w:val="000000"/>
                <w:sz w:val="24"/>
                <w:szCs w:val="28"/>
                <w:lang w:val="en-US" w:eastAsia="zh-CN"/>
              </w:rPr>
              <w:t>内外墙面抹高延性混凝土。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8</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计划工期</w:t>
            </w:r>
          </w:p>
        </w:tc>
        <w:tc>
          <w:tcPr>
            <w:tcW w:w="7077" w:type="dxa"/>
            <w:noWrap w:val="0"/>
            <w:vAlign w:val="center"/>
          </w:tcPr>
          <w:p>
            <w:pPr>
              <w:spacing w:line="400" w:lineRule="exact"/>
              <w:rPr>
                <w:rFonts w:hint="eastAsia" w:hAnsi="宋体" w:cs="宋体"/>
                <w:color w:val="000000"/>
                <w:sz w:val="24"/>
                <w:szCs w:val="24"/>
              </w:rPr>
            </w:pPr>
            <w:r>
              <w:rPr>
                <w:rFonts w:hint="eastAsia" w:hAnsi="宋体" w:cs="宋体"/>
                <w:color w:val="000000"/>
                <w:sz w:val="24"/>
                <w:szCs w:val="28"/>
              </w:rPr>
              <w:t>进场时间以招标人通知为准，计划工期</w:t>
            </w:r>
            <w:r>
              <w:rPr>
                <w:rFonts w:hint="eastAsia" w:hAnsi="宋体" w:cs="宋体"/>
                <w:color w:val="000000"/>
                <w:sz w:val="24"/>
                <w:szCs w:val="28"/>
                <w:lang w:val="en-US" w:eastAsia="zh-CN"/>
              </w:rPr>
              <w:t>6</w:t>
            </w:r>
            <w:r>
              <w:rPr>
                <w:rFonts w:hint="eastAsia" w:hAnsi="宋体" w:cs="宋体"/>
                <w:color w:val="000000"/>
                <w:sz w:val="24"/>
                <w:szCs w:val="28"/>
              </w:rPr>
              <w:t>0日历天，（需要符合招标人施工进度计划整体安排）</w:t>
            </w:r>
            <w:r>
              <w:rPr>
                <w:rFonts w:hint="eastAsia" w:hAnsi="宋体" w:cs="宋体"/>
                <w:color w:val="000000"/>
                <w:sz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9</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投标人资质</w:t>
            </w:r>
          </w:p>
          <w:p>
            <w:pPr>
              <w:jc w:val="center"/>
              <w:rPr>
                <w:rFonts w:hint="eastAsia" w:hAnsi="宋体" w:cs="宋体"/>
                <w:color w:val="000000"/>
                <w:spacing w:val="-8"/>
                <w:sz w:val="24"/>
                <w:szCs w:val="24"/>
              </w:rPr>
            </w:pPr>
            <w:r>
              <w:rPr>
                <w:rFonts w:hint="eastAsia" w:hAnsi="宋体" w:cs="宋体"/>
                <w:color w:val="000000"/>
                <w:spacing w:val="-8"/>
                <w:sz w:val="24"/>
                <w:szCs w:val="24"/>
              </w:rPr>
              <w:t>等级要求</w:t>
            </w:r>
          </w:p>
        </w:tc>
        <w:tc>
          <w:tcPr>
            <w:tcW w:w="7077" w:type="dxa"/>
            <w:noWrap w:val="0"/>
            <w:vAlign w:val="center"/>
          </w:tcPr>
          <w:p>
            <w:pPr>
              <w:spacing w:line="400" w:lineRule="exact"/>
              <w:rPr>
                <w:rFonts w:hint="eastAsia" w:hAnsi="宋体" w:cs="宋体"/>
                <w:color w:val="000000"/>
                <w:sz w:val="24"/>
                <w:szCs w:val="28"/>
              </w:rPr>
            </w:pPr>
            <w:r>
              <w:rPr>
                <w:rFonts w:hint="eastAsia" w:hAnsi="宋体" w:cs="宋体"/>
                <w:color w:val="000000"/>
                <w:sz w:val="24"/>
                <w:szCs w:val="28"/>
              </w:rPr>
              <w:t>1、 本次招标要求投标人须具备独立法人资格</w:t>
            </w:r>
          </w:p>
          <w:p>
            <w:pPr>
              <w:spacing w:line="360" w:lineRule="auto"/>
              <w:rPr>
                <w:rFonts w:hint="eastAsia" w:hAnsi="宋体" w:cs="宋体"/>
                <w:bCs/>
                <w:color w:val="000000"/>
                <w:sz w:val="24"/>
                <w:szCs w:val="28"/>
              </w:rPr>
            </w:pPr>
            <w:r>
              <w:rPr>
                <w:rFonts w:hint="eastAsia" w:hAnsi="宋体" w:cs="宋体"/>
                <w:bCs/>
                <w:color w:val="000000"/>
                <w:sz w:val="24"/>
                <w:szCs w:val="28"/>
              </w:rPr>
              <w:t>2、持有工商管理部门核发的法人营业执照；</w:t>
            </w:r>
          </w:p>
          <w:p>
            <w:pPr>
              <w:spacing w:line="360" w:lineRule="auto"/>
              <w:rPr>
                <w:rFonts w:hint="eastAsia" w:hAnsi="宋体" w:cs="宋体"/>
                <w:bCs/>
                <w:color w:val="000000"/>
                <w:sz w:val="24"/>
                <w:szCs w:val="28"/>
              </w:rPr>
            </w:pPr>
            <w:r>
              <w:rPr>
                <w:rFonts w:hint="eastAsia" w:hAnsi="宋体" w:cs="宋体"/>
                <w:bCs/>
                <w:color w:val="000000"/>
                <w:sz w:val="24"/>
                <w:szCs w:val="28"/>
              </w:rPr>
              <w:t>3、投标人具有建设行政主管部门颁发的资质证书；</w:t>
            </w:r>
          </w:p>
          <w:p>
            <w:pPr>
              <w:spacing w:line="360" w:lineRule="auto"/>
              <w:rPr>
                <w:rFonts w:hint="eastAsia" w:hAnsi="宋体" w:cs="宋体"/>
                <w:bCs/>
                <w:color w:val="000000"/>
                <w:sz w:val="24"/>
                <w:szCs w:val="28"/>
              </w:rPr>
            </w:pPr>
            <w:r>
              <w:rPr>
                <w:rFonts w:hint="eastAsia" w:hAnsi="宋体" w:cs="宋体"/>
                <w:bCs/>
                <w:color w:val="000000"/>
                <w:sz w:val="24"/>
                <w:szCs w:val="28"/>
              </w:rPr>
              <w:t>4、投标人具有有效的安全生产许可证；</w:t>
            </w:r>
          </w:p>
          <w:p>
            <w:pPr>
              <w:spacing w:line="360" w:lineRule="auto"/>
              <w:rPr>
                <w:rFonts w:hint="eastAsia" w:hAnsi="宋体" w:cs="宋体"/>
                <w:b/>
                <w:color w:val="000000"/>
                <w:sz w:val="24"/>
                <w:szCs w:val="24"/>
              </w:rPr>
            </w:pPr>
            <w:r>
              <w:rPr>
                <w:rFonts w:hint="eastAsia" w:hAnsi="宋体" w:cs="宋体"/>
                <w:bCs/>
                <w:color w:val="000000"/>
                <w:sz w:val="24"/>
                <w:szCs w:val="28"/>
              </w:rPr>
              <w:t>5、投标人具有良好的商业信誉，必须具有本工程劳务承包所必需的设备、专业技术能力及资金实力。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10</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踏勘现场</w:t>
            </w:r>
          </w:p>
        </w:tc>
        <w:tc>
          <w:tcPr>
            <w:tcW w:w="7077" w:type="dxa"/>
            <w:noWrap w:val="0"/>
            <w:vAlign w:val="center"/>
          </w:tcPr>
          <w:p>
            <w:pPr>
              <w:jc w:val="left"/>
              <w:rPr>
                <w:rFonts w:hint="eastAsia" w:hAnsi="宋体" w:cs="宋体"/>
                <w:color w:val="000000"/>
                <w:sz w:val="24"/>
                <w:szCs w:val="24"/>
              </w:rPr>
            </w:pPr>
            <w:r>
              <w:rPr>
                <w:rFonts w:hint="eastAsia" w:hAnsi="宋体" w:cs="宋体"/>
                <w:color w:val="000000"/>
                <w:sz w:val="24"/>
                <w:szCs w:val="24"/>
              </w:rPr>
              <w:t>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11</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报价方式</w:t>
            </w:r>
          </w:p>
        </w:tc>
        <w:tc>
          <w:tcPr>
            <w:tcW w:w="7077" w:type="dxa"/>
            <w:noWrap w:val="0"/>
            <w:vAlign w:val="center"/>
          </w:tcPr>
          <w:p>
            <w:pPr>
              <w:pStyle w:val="2"/>
              <w:ind w:firstLine="0" w:firstLineChars="0"/>
              <w:rPr>
                <w:rFonts w:hint="eastAsia" w:hAnsi="宋体" w:cs="宋体"/>
                <w:color w:val="000000"/>
                <w:sz w:val="24"/>
                <w:szCs w:val="24"/>
              </w:rPr>
            </w:pPr>
            <w:r>
              <w:rPr>
                <w:rFonts w:hint="eastAsia" w:hAnsi="宋体" w:cs="宋体"/>
                <w:color w:val="000000"/>
                <w:sz w:val="24"/>
                <w:szCs w:val="24"/>
              </w:rPr>
              <w:t>按工程量清单填报全费用综合单价，固定综合单价。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12</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投标限价</w:t>
            </w:r>
          </w:p>
        </w:tc>
        <w:tc>
          <w:tcPr>
            <w:tcW w:w="7077" w:type="dxa"/>
            <w:noWrap w:val="0"/>
            <w:vAlign w:val="center"/>
          </w:tcPr>
          <w:p>
            <w:pPr>
              <w:jc w:val="left"/>
              <w:rPr>
                <w:rFonts w:hint="eastAsia" w:hAnsi="宋体" w:cs="宋体"/>
                <w:b/>
                <w:color w:val="000000"/>
                <w:sz w:val="24"/>
                <w:szCs w:val="24"/>
              </w:rPr>
            </w:pPr>
            <w:r>
              <w:rPr>
                <w:rFonts w:hint="eastAsia" w:hAnsi="宋体" w:cs="宋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13</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投标有效期</w:t>
            </w:r>
          </w:p>
        </w:tc>
        <w:tc>
          <w:tcPr>
            <w:tcW w:w="7077" w:type="dxa"/>
            <w:noWrap w:val="0"/>
            <w:vAlign w:val="center"/>
          </w:tcPr>
          <w:p>
            <w:pPr>
              <w:jc w:val="left"/>
              <w:rPr>
                <w:rFonts w:hint="eastAsia" w:hAnsi="宋体" w:cs="宋体"/>
                <w:color w:val="000000"/>
                <w:sz w:val="24"/>
                <w:szCs w:val="24"/>
              </w:rPr>
            </w:pPr>
            <w:r>
              <w:rPr>
                <w:rFonts w:hint="eastAsia" w:hAnsi="宋体" w:cs="宋体"/>
                <w:color w:val="000000"/>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14</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投标保证金及履约保证金</w:t>
            </w:r>
          </w:p>
        </w:tc>
        <w:tc>
          <w:tcPr>
            <w:tcW w:w="7077" w:type="dxa"/>
            <w:noWrap w:val="0"/>
            <w:vAlign w:val="center"/>
          </w:tcPr>
          <w:p>
            <w:pPr>
              <w:jc w:val="left"/>
              <w:rPr>
                <w:rFonts w:hint="eastAsia" w:hAnsi="宋体" w:cs="宋体"/>
                <w:b/>
                <w:color w:val="000000"/>
                <w:sz w:val="24"/>
                <w:szCs w:val="24"/>
              </w:rPr>
            </w:pPr>
            <w:r>
              <w:rPr>
                <w:rFonts w:hint="eastAsia" w:hAnsi="宋体" w:cs="宋体"/>
                <w:b/>
                <w:color w:val="000000"/>
                <w:sz w:val="24"/>
                <w:szCs w:val="24"/>
              </w:rPr>
              <w:t>投标保证金</w:t>
            </w:r>
          </w:p>
          <w:p>
            <w:pPr>
              <w:numPr>
                <w:ilvl w:val="0"/>
                <w:numId w:val="4"/>
              </w:numPr>
              <w:jc w:val="left"/>
              <w:rPr>
                <w:rFonts w:hint="eastAsia" w:hAnsi="宋体" w:cs="宋体"/>
                <w:bCs/>
                <w:color w:val="000000"/>
                <w:sz w:val="24"/>
                <w:szCs w:val="24"/>
              </w:rPr>
            </w:pPr>
            <w:r>
              <w:rPr>
                <w:rFonts w:hint="eastAsia" w:hAnsi="宋体" w:cs="宋体"/>
                <w:bCs/>
                <w:color w:val="000000"/>
                <w:sz w:val="24"/>
                <w:szCs w:val="24"/>
              </w:rPr>
              <w:t>投标保证金形式：电汇、网银转账（需从基本账户转出）。</w:t>
            </w:r>
          </w:p>
          <w:p>
            <w:pPr>
              <w:numPr>
                <w:ilvl w:val="0"/>
                <w:numId w:val="4"/>
              </w:numPr>
              <w:jc w:val="left"/>
              <w:rPr>
                <w:rFonts w:hint="eastAsia" w:hAnsi="宋体" w:cs="宋体"/>
                <w:bCs/>
                <w:color w:val="000000"/>
                <w:sz w:val="24"/>
                <w:szCs w:val="24"/>
              </w:rPr>
            </w:pPr>
            <w:r>
              <w:rPr>
                <w:rFonts w:hint="eastAsia" w:hAnsi="宋体" w:cs="宋体"/>
                <w:bCs/>
                <w:color w:val="000000"/>
                <w:sz w:val="24"/>
                <w:szCs w:val="24"/>
              </w:rPr>
              <w:t>投标保证金金额：人民币</w:t>
            </w:r>
            <w:r>
              <w:rPr>
                <w:rFonts w:hint="eastAsia" w:hAnsi="宋体" w:cs="宋体"/>
                <w:bCs/>
                <w:color w:val="000000"/>
                <w:sz w:val="24"/>
                <w:szCs w:val="24"/>
                <w:u w:val="single"/>
              </w:rPr>
              <w:t xml:space="preserve"> 1 </w:t>
            </w:r>
            <w:r>
              <w:rPr>
                <w:rFonts w:hint="eastAsia" w:hAnsi="宋体" w:cs="宋体"/>
                <w:bCs/>
                <w:color w:val="000000"/>
                <w:sz w:val="24"/>
                <w:szCs w:val="24"/>
              </w:rPr>
              <w:t>万元整（大写：壹万元整）</w:t>
            </w:r>
          </w:p>
          <w:p>
            <w:pPr>
              <w:numPr>
                <w:ilvl w:val="0"/>
                <w:numId w:val="4"/>
              </w:numPr>
              <w:jc w:val="left"/>
              <w:rPr>
                <w:rFonts w:hint="eastAsia" w:hAnsi="宋体" w:cs="宋体"/>
                <w:bCs/>
                <w:color w:val="000000"/>
                <w:sz w:val="24"/>
                <w:szCs w:val="24"/>
              </w:rPr>
            </w:pPr>
            <w:r>
              <w:rPr>
                <w:rFonts w:hint="eastAsia" w:hAnsi="宋体" w:cs="宋体"/>
                <w:bCs/>
                <w:color w:val="000000"/>
                <w:sz w:val="24"/>
              </w:rPr>
              <w:t>递交截止时间：投标截止之日的前一个工作日下午16：00之前（以到账时间为准）。账户详细信息如下：</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开户名：河北建工物流有限公司</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开户行：光大银行石家庄西王支行</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账号：75220188000078821</w:t>
            </w:r>
          </w:p>
          <w:p>
            <w:pPr>
              <w:spacing w:before="120" w:beforeLines="50" w:after="120" w:afterLines="50"/>
              <w:rPr>
                <w:rFonts w:hint="eastAsia" w:hAnsi="宋体" w:cs="宋体"/>
                <w:bCs/>
                <w:color w:val="000000"/>
                <w:sz w:val="24"/>
              </w:rPr>
            </w:pPr>
            <w:r>
              <w:rPr>
                <w:rFonts w:hint="eastAsia" w:hAnsi="宋体" w:cs="宋体"/>
                <w:bCs/>
                <w:color w:val="000000"/>
                <w:sz w:val="24"/>
              </w:rPr>
              <w:t>4、投标保证金的退还</w:t>
            </w:r>
          </w:p>
          <w:p>
            <w:pPr>
              <w:jc w:val="left"/>
              <w:rPr>
                <w:rFonts w:hint="eastAsia" w:hAnsi="宋体" w:cs="宋体"/>
                <w:bCs/>
                <w:color w:val="000000"/>
                <w:sz w:val="24"/>
              </w:rPr>
            </w:pPr>
            <w:r>
              <w:rPr>
                <w:rFonts w:hint="eastAsia" w:hAnsi="宋体" w:cs="宋体"/>
                <w:bCs/>
                <w:color w:val="000000"/>
                <w:sz w:val="24"/>
              </w:rPr>
              <w:t>最迟在合同签订后5日内向中标人和未中标的投标人退还投标保证金</w:t>
            </w:r>
            <w:r>
              <w:rPr>
                <w:rFonts w:hint="eastAsia" w:hAnsi="宋体" w:cs="宋体"/>
                <w:bCs/>
                <w:color w:val="000000"/>
                <w:sz w:val="24"/>
                <w:szCs w:val="24"/>
              </w:rPr>
              <w:t>（无利息）</w:t>
            </w:r>
            <w:r>
              <w:rPr>
                <w:rFonts w:hint="eastAsia" w:hAnsi="宋体" w:cs="宋体"/>
                <w:bCs/>
                <w:color w:val="000000"/>
                <w:sz w:val="24"/>
              </w:rPr>
              <w:t>。</w:t>
            </w:r>
          </w:p>
          <w:p>
            <w:pPr>
              <w:jc w:val="left"/>
              <w:rPr>
                <w:rFonts w:hint="eastAsia" w:hAnsi="宋体" w:cs="宋体"/>
                <w:bCs/>
                <w:color w:val="000000"/>
                <w:sz w:val="24"/>
              </w:rPr>
            </w:pPr>
            <w:r>
              <w:rPr>
                <w:rFonts w:hint="eastAsia" w:hAnsi="宋体" w:cs="宋体"/>
                <w:b/>
                <w:color w:val="000000"/>
                <w:sz w:val="24"/>
              </w:rPr>
              <w:t>履约保证金</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1、履约保证金形式：电汇、网银转账。</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 xml:space="preserve">2、履约保证金金额：人民币 </w:t>
            </w:r>
            <w:r>
              <w:rPr>
                <w:rFonts w:hint="eastAsia" w:hAnsi="宋体" w:cs="宋体"/>
                <w:bCs/>
                <w:color w:val="000000"/>
                <w:sz w:val="24"/>
                <w:szCs w:val="22"/>
                <w:lang w:val="en-US" w:eastAsia="zh-CN"/>
              </w:rPr>
              <w:t>1</w:t>
            </w:r>
            <w:r>
              <w:rPr>
                <w:rFonts w:hint="eastAsia" w:hAnsi="宋体" w:cs="宋体"/>
                <w:bCs/>
                <w:color w:val="000000"/>
                <w:sz w:val="24"/>
                <w:szCs w:val="22"/>
              </w:rPr>
              <w:t xml:space="preserve"> 万元整（大写：壹拾万元整）</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3、递交时间：确定本次工程中标人选后，由投标人的投标保证金转为履约保证金。</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4、履约保证金的退还</w:t>
            </w:r>
          </w:p>
          <w:p>
            <w:pPr>
              <w:spacing w:before="120" w:beforeLines="50" w:after="120" w:afterLines="50"/>
              <w:rPr>
                <w:rFonts w:hint="eastAsia" w:hAnsi="宋体" w:cs="宋体"/>
                <w:b/>
                <w:color w:val="000000"/>
                <w:sz w:val="24"/>
              </w:rPr>
            </w:pPr>
            <w:r>
              <w:rPr>
                <w:rFonts w:hint="eastAsia" w:hAnsi="宋体" w:cs="宋体"/>
                <w:bCs/>
                <w:color w:val="000000"/>
                <w:sz w:val="24"/>
                <w:szCs w:val="22"/>
              </w:rPr>
              <w:t>合同内工程完成100%后，发包人退还分包人履约保证金（无利息）。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15</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招标方式</w:t>
            </w:r>
          </w:p>
        </w:tc>
        <w:tc>
          <w:tcPr>
            <w:tcW w:w="7077" w:type="dxa"/>
            <w:noWrap w:val="0"/>
            <w:vAlign w:val="center"/>
          </w:tcPr>
          <w:p>
            <w:pPr>
              <w:rPr>
                <w:rFonts w:hAnsi="宋体" w:cs="宋体"/>
                <w:b/>
                <w:color w:val="000000"/>
                <w:sz w:val="24"/>
                <w:szCs w:val="24"/>
              </w:rPr>
            </w:pPr>
            <w:r>
              <w:rPr>
                <w:rFonts w:hint="eastAsia" w:hAnsi="宋体" w:cs="宋体"/>
                <w:b/>
                <w:color w:val="000000"/>
                <w:sz w:val="24"/>
                <w:szCs w:val="24"/>
              </w:rPr>
              <w:t>公开招标，先招后议。</w:t>
            </w:r>
            <w:r>
              <w:rPr>
                <w:rFonts w:hint="eastAsia" w:hAnsi="宋体" w:cs="宋体"/>
                <w:b/>
                <w:color w:val="000000"/>
                <w:sz w:val="24"/>
                <w:szCs w:val="24"/>
                <w:lang w:bidi="ar"/>
              </w:rPr>
              <w:t>本</w:t>
            </w:r>
            <w:r>
              <w:rPr>
                <w:rFonts w:hint="eastAsia" w:hAnsi="宋体" w:cs="宋体"/>
                <w:b/>
                <w:color w:val="000000"/>
                <w:sz w:val="24"/>
                <w:szCs w:val="24"/>
              </w:rPr>
              <w:t>次投标在招采网上进行。</w:t>
            </w:r>
          </w:p>
          <w:p>
            <w:pPr>
              <w:rPr>
                <w:rFonts w:hint="eastAsia" w:hAnsi="宋体" w:cs="宋体"/>
                <w:b/>
                <w:color w:val="000000"/>
                <w:sz w:val="24"/>
                <w:szCs w:val="24"/>
              </w:rPr>
            </w:pPr>
            <w:r>
              <w:rPr>
                <w:rFonts w:hint="eastAsia" w:hAnsi="宋体" w:cs="宋体"/>
                <w:b/>
                <w:color w:val="000000"/>
                <w:sz w:val="24"/>
                <w:szCs w:val="24"/>
              </w:rPr>
              <w:t>平台网址为：</w:t>
            </w:r>
            <w:r>
              <w:rPr>
                <w:rFonts w:hint="eastAsia" w:hAnsi="宋体" w:cs="宋体"/>
                <w:b/>
                <w:color w:val="000000"/>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16</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网上开标时间</w:t>
            </w:r>
          </w:p>
        </w:tc>
        <w:tc>
          <w:tcPr>
            <w:tcW w:w="7077" w:type="dxa"/>
            <w:noWrap w:val="0"/>
            <w:vAlign w:val="center"/>
          </w:tcPr>
          <w:p>
            <w:pPr>
              <w:rPr>
                <w:rFonts w:hint="eastAsia" w:hAnsi="宋体" w:cs="宋体"/>
                <w:b/>
                <w:color w:val="000000"/>
                <w:sz w:val="24"/>
              </w:rPr>
            </w:pPr>
            <w:r>
              <w:rPr>
                <w:rFonts w:hint="eastAsia" w:hAnsi="宋体" w:cs="宋体"/>
                <w:b/>
                <w:color w:val="000000"/>
                <w:sz w:val="24"/>
              </w:rPr>
              <w:t>开标时间: 2022年 0</w:t>
            </w:r>
            <w:r>
              <w:rPr>
                <w:rFonts w:hAnsi="宋体" w:cs="宋体"/>
                <w:b/>
                <w:color w:val="000000"/>
                <w:sz w:val="24"/>
              </w:rPr>
              <w:t>5</w:t>
            </w:r>
            <w:r>
              <w:rPr>
                <w:rFonts w:hint="eastAsia" w:hAnsi="宋体" w:cs="宋体"/>
                <w:b/>
                <w:color w:val="000000"/>
                <w:sz w:val="24"/>
              </w:rPr>
              <w:t xml:space="preserve"> 月</w:t>
            </w:r>
            <w:r>
              <w:rPr>
                <w:rFonts w:hint="eastAsia" w:hAnsi="宋体" w:cs="宋体"/>
                <w:b/>
                <w:color w:val="000000"/>
                <w:sz w:val="24"/>
                <w:lang w:val="en-US" w:eastAsia="zh-CN"/>
              </w:rPr>
              <w:t>31</w:t>
            </w:r>
            <w:r>
              <w:rPr>
                <w:rFonts w:hint="eastAsia" w:hAnsi="宋体" w:cs="宋体"/>
                <w:b/>
                <w:color w:val="000000"/>
                <w:sz w:val="24"/>
              </w:rPr>
              <w:t>日</w:t>
            </w:r>
            <w:r>
              <w:rPr>
                <w:rFonts w:hint="eastAsia" w:hAnsi="宋体" w:cs="宋体"/>
                <w:b/>
                <w:color w:val="000000"/>
                <w:sz w:val="24"/>
                <w:lang w:val="en-US" w:eastAsia="zh-CN"/>
              </w:rPr>
              <w:t>9</w:t>
            </w:r>
            <w:r>
              <w:rPr>
                <w:rFonts w:hint="eastAsia" w:hAnsi="宋体" w:cs="宋体"/>
                <w:b/>
                <w:color w:val="000000"/>
                <w:sz w:val="24"/>
              </w:rPr>
              <w:t>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17</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谈判时间及地点</w:t>
            </w:r>
          </w:p>
        </w:tc>
        <w:tc>
          <w:tcPr>
            <w:tcW w:w="7077" w:type="dxa"/>
            <w:noWrap w:val="0"/>
            <w:vAlign w:val="center"/>
          </w:tcPr>
          <w:p>
            <w:pPr>
              <w:rPr>
                <w:rFonts w:hint="eastAsia" w:hAnsi="宋体" w:cs="宋体"/>
                <w:b/>
                <w:color w:val="000000"/>
                <w:sz w:val="24"/>
              </w:rPr>
            </w:pPr>
            <w:r>
              <w:rPr>
                <w:rFonts w:hint="eastAsia" w:hAnsi="宋体" w:cs="宋体"/>
                <w:b/>
                <w:color w:val="000000"/>
                <w:sz w:val="24"/>
              </w:rPr>
              <w:t>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18</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开标程序</w:t>
            </w:r>
          </w:p>
        </w:tc>
        <w:tc>
          <w:tcPr>
            <w:tcW w:w="7077" w:type="dxa"/>
            <w:noWrap w:val="0"/>
            <w:vAlign w:val="center"/>
          </w:tcPr>
          <w:p>
            <w:pPr>
              <w:ind w:firstLine="514" w:firstLineChars="200"/>
              <w:jc w:val="left"/>
              <w:rPr>
                <w:rFonts w:hint="eastAsia" w:hAnsi="宋体" w:cs="宋体"/>
                <w:b/>
                <w:bCs/>
                <w:color w:val="000000"/>
                <w:spacing w:val="8"/>
                <w:sz w:val="24"/>
                <w:highlight w:val="none"/>
              </w:rPr>
            </w:pPr>
            <w:r>
              <w:rPr>
                <w:rFonts w:hint="eastAsia" w:hAnsi="宋体" w:cs="宋体"/>
                <w:b/>
                <w:bCs/>
                <w:color w:val="000000"/>
                <w:spacing w:val="8"/>
                <w:sz w:val="24"/>
              </w:rPr>
              <w:t>开标</w:t>
            </w:r>
            <w:r>
              <w:rPr>
                <w:rFonts w:hint="eastAsia" w:hAnsi="宋体" w:cs="宋体"/>
                <w:b/>
                <w:bCs/>
                <w:color w:val="000000"/>
                <w:spacing w:val="8"/>
                <w:sz w:val="24"/>
                <w:highlight w:val="none"/>
              </w:rPr>
              <w:t>程序分为网上竞价阶段和谈判阶段。投标单位应不少于</w:t>
            </w:r>
            <w:r>
              <w:rPr>
                <w:rFonts w:hAnsi="宋体" w:cs="宋体"/>
                <w:b/>
                <w:bCs/>
                <w:color w:val="000000"/>
                <w:spacing w:val="8"/>
                <w:sz w:val="24"/>
                <w:highlight w:val="none"/>
              </w:rPr>
              <w:t>5</w:t>
            </w:r>
            <w:r>
              <w:rPr>
                <w:rFonts w:hint="eastAsia" w:hAnsi="宋体" w:cs="宋体"/>
                <w:b/>
                <w:bCs/>
                <w:color w:val="000000"/>
                <w:spacing w:val="8"/>
                <w:sz w:val="24"/>
                <w:highlight w:val="none"/>
              </w:rPr>
              <w:t>家，不满足要求时推迟开标。</w:t>
            </w:r>
          </w:p>
          <w:p>
            <w:pPr>
              <w:ind w:firstLine="514" w:firstLineChars="200"/>
              <w:jc w:val="left"/>
              <w:rPr>
                <w:rFonts w:hint="eastAsia" w:hAnsi="宋体" w:cs="宋体"/>
                <w:b/>
                <w:bCs/>
                <w:color w:val="000000"/>
                <w:spacing w:val="8"/>
                <w:sz w:val="24"/>
                <w:highlight w:val="none"/>
              </w:rPr>
            </w:pPr>
            <w:r>
              <w:rPr>
                <w:rFonts w:hint="eastAsia" w:hAnsi="宋体" w:cs="宋体"/>
                <w:b/>
                <w:bCs/>
                <w:color w:val="000000"/>
                <w:spacing w:val="8"/>
                <w:sz w:val="24"/>
                <w:highlight w:val="none"/>
              </w:rPr>
              <w:t>1、竞价阶段：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在电子商务平台综合评标系统进行投标。采用投标报价高位淘汰方式。并在</w:t>
            </w:r>
            <w:r>
              <w:rPr>
                <w:rFonts w:hint="eastAsia" w:hAnsi="宋体" w:cs="宋体"/>
                <w:b/>
                <w:color w:val="000000"/>
                <w:sz w:val="24"/>
              </w:rPr>
              <w:t xml:space="preserve"> 2022年</w:t>
            </w:r>
            <w:r>
              <w:rPr>
                <w:rFonts w:hint="eastAsia" w:hAnsi="宋体" w:cs="宋体"/>
                <w:b/>
                <w:color w:val="000000"/>
                <w:sz w:val="24"/>
                <w:u w:val="single"/>
              </w:rPr>
              <w:t xml:space="preserve"> 0</w:t>
            </w:r>
            <w:r>
              <w:rPr>
                <w:rFonts w:hAnsi="宋体" w:cs="宋体"/>
                <w:b/>
                <w:color w:val="000000"/>
                <w:sz w:val="24"/>
                <w:u w:val="single"/>
              </w:rPr>
              <w:t>5</w:t>
            </w:r>
            <w:r>
              <w:rPr>
                <w:rFonts w:hint="eastAsia" w:hAnsi="宋体" w:cs="宋体"/>
                <w:b/>
                <w:color w:val="000000"/>
                <w:sz w:val="24"/>
              </w:rPr>
              <w:t>月</w:t>
            </w:r>
            <w:r>
              <w:rPr>
                <w:rFonts w:hint="eastAsia" w:hAnsi="宋体" w:cs="宋体"/>
                <w:b/>
                <w:color w:val="000000"/>
                <w:sz w:val="24"/>
                <w:u w:val="single"/>
              </w:rPr>
              <w:t xml:space="preserve"> </w:t>
            </w:r>
            <w:r>
              <w:rPr>
                <w:rFonts w:hint="eastAsia" w:hAnsi="宋体" w:cs="宋体"/>
                <w:b/>
                <w:color w:val="000000"/>
                <w:sz w:val="24"/>
                <w:u w:val="single"/>
                <w:lang w:val="en-US" w:eastAsia="zh-CN"/>
              </w:rPr>
              <w:t>31</w:t>
            </w:r>
            <w:r>
              <w:rPr>
                <w:rFonts w:hint="eastAsia" w:hAnsi="宋体" w:cs="宋体"/>
                <w:b/>
                <w:color w:val="000000"/>
                <w:sz w:val="24"/>
              </w:rPr>
              <w:t>日</w:t>
            </w:r>
            <w:r>
              <w:rPr>
                <w:rFonts w:hint="eastAsia" w:hAnsi="宋体" w:cs="宋体"/>
                <w:b/>
                <w:color w:val="000000"/>
                <w:sz w:val="24"/>
                <w:u w:val="single"/>
              </w:rPr>
              <w:t xml:space="preserve">09 </w:t>
            </w:r>
            <w:r>
              <w:rPr>
                <w:rFonts w:hint="eastAsia" w:hAnsi="宋体" w:cs="宋体"/>
                <w:b/>
                <w:color w:val="000000"/>
                <w:sz w:val="24"/>
              </w:rPr>
              <w:t>时</w:t>
            </w:r>
            <w:r>
              <w:rPr>
                <w:rFonts w:hint="eastAsia" w:hAnsi="宋体" w:cs="宋体"/>
                <w:b/>
                <w:color w:val="000000"/>
                <w:sz w:val="24"/>
                <w:u w:val="single"/>
              </w:rPr>
              <w:t xml:space="preserve"> 00 </w:t>
            </w:r>
            <w:r>
              <w:rPr>
                <w:rFonts w:hint="eastAsia" w:hAnsi="宋体" w:cs="宋体"/>
                <w:b/>
                <w:color w:val="000000"/>
                <w:sz w:val="24"/>
              </w:rPr>
              <w:t>分</w:t>
            </w:r>
            <w:r>
              <w:rPr>
                <w:rFonts w:hint="eastAsia" w:hAnsi="宋体" w:cs="宋体"/>
                <w:b/>
                <w:bCs/>
                <w:color w:val="000000"/>
                <w:spacing w:val="8"/>
                <w:sz w:val="24"/>
              </w:rPr>
              <w:t>填报至电子商务平台。</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采用三轮报价，第一轮不淘汰，</w:t>
            </w:r>
          </w:p>
          <w:p>
            <w:pPr>
              <w:ind w:firstLine="514" w:firstLineChars="200"/>
              <w:jc w:val="left"/>
              <w:rPr>
                <w:rFonts w:hAnsi="宋体" w:cs="宋体"/>
                <w:b/>
                <w:bCs/>
                <w:color w:val="000000"/>
                <w:spacing w:val="8"/>
                <w:sz w:val="24"/>
              </w:rPr>
            </w:pPr>
            <w:r>
              <w:rPr>
                <w:rFonts w:hint="eastAsia" w:hAnsi="宋体" w:cs="宋体"/>
                <w:b/>
                <w:bCs/>
                <w:color w:val="000000"/>
                <w:spacing w:val="8"/>
                <w:sz w:val="24"/>
              </w:rPr>
              <w:t>第二轮报价淘汰30%，从高到低。</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第三轮淘汰后剩余3家进入谈判阶段。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报价时间间隔为30分钟。</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2、谈判阶段：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进入谈判阶段的投标单位需提供装订成册并按格式要求盖章签字的投标文件壹份（商务报价部分按最后一轮网上竞价填写）。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19</w:t>
            </w:r>
          </w:p>
        </w:tc>
        <w:tc>
          <w:tcPr>
            <w:tcW w:w="1444" w:type="dxa"/>
            <w:noWrap w:val="0"/>
            <w:vAlign w:val="center"/>
          </w:tcPr>
          <w:p>
            <w:pPr>
              <w:jc w:val="center"/>
              <w:rPr>
                <w:rFonts w:hint="eastAsia" w:hAnsi="宋体" w:cs="宋体"/>
                <w:bCs/>
                <w:color w:val="000000"/>
                <w:spacing w:val="8"/>
                <w:sz w:val="24"/>
                <w:highlight w:val="none"/>
              </w:rPr>
            </w:pPr>
            <w:r>
              <w:rPr>
                <w:rFonts w:hint="eastAsia" w:hAnsi="宋体" w:cs="宋体"/>
                <w:bCs/>
                <w:color w:val="000000"/>
                <w:spacing w:val="8"/>
                <w:sz w:val="24"/>
                <w:highlight w:val="none"/>
              </w:rPr>
              <w:t>评标委员会组成</w:t>
            </w:r>
          </w:p>
        </w:tc>
        <w:tc>
          <w:tcPr>
            <w:tcW w:w="7077" w:type="dxa"/>
            <w:noWrap w:val="0"/>
            <w:vAlign w:val="center"/>
          </w:tcPr>
          <w:p>
            <w:pPr>
              <w:jc w:val="left"/>
              <w:rPr>
                <w:rFonts w:hint="eastAsia" w:hAnsi="宋体" w:cs="宋体"/>
                <w:bCs/>
                <w:color w:val="000000"/>
                <w:spacing w:val="8"/>
                <w:sz w:val="24"/>
                <w:highlight w:val="none"/>
              </w:rPr>
            </w:pPr>
            <w:r>
              <w:rPr>
                <w:rFonts w:hint="eastAsia" w:hAnsi="宋体" w:cs="宋体"/>
                <w:bCs/>
                <w:color w:val="000000"/>
                <w:spacing w:val="8"/>
                <w:sz w:val="24"/>
                <w:highlight w:val="none"/>
              </w:rPr>
              <w:t>分公司领导、项目经理及集团各部门领导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20</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确定中标人</w:t>
            </w:r>
          </w:p>
        </w:tc>
        <w:tc>
          <w:tcPr>
            <w:tcW w:w="7077" w:type="dxa"/>
            <w:noWrap w:val="0"/>
            <w:vAlign w:val="center"/>
          </w:tcPr>
          <w:p>
            <w:pPr>
              <w:jc w:val="left"/>
              <w:rPr>
                <w:rFonts w:hint="eastAsia" w:hAnsi="宋体" w:cs="宋体"/>
                <w:b/>
                <w:bCs/>
                <w:color w:val="000000"/>
                <w:spacing w:val="8"/>
                <w:sz w:val="24"/>
              </w:rPr>
            </w:pPr>
            <w:r>
              <w:rPr>
                <w:rFonts w:hint="eastAsia" w:hAnsi="宋体" w:cs="宋体"/>
                <w:b/>
                <w:bCs/>
                <w:color w:val="000000"/>
                <w:spacing w:val="8"/>
                <w:sz w:val="24"/>
              </w:rPr>
              <w:t>进入谈判阶段后，招标人根据投标单位的总报价、单项工程的报价、商业信誉、业绩、资金实力等择优选择中标人，招标人不承诺最低价中标，（</w:t>
            </w:r>
            <w:r>
              <w:rPr>
                <w:rFonts w:hint="eastAsia" w:hAnsi="宋体" w:cs="宋体"/>
                <w:b/>
                <w:bCs/>
                <w:color w:val="000000"/>
                <w:spacing w:val="8"/>
                <w:sz w:val="24"/>
                <w:szCs w:val="22"/>
              </w:rPr>
              <w:t>由于疫情原因，本次招标不进行现场谈判）。</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21</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履约担保</w:t>
            </w:r>
          </w:p>
        </w:tc>
        <w:tc>
          <w:tcPr>
            <w:tcW w:w="7077" w:type="dxa"/>
            <w:noWrap w:val="0"/>
            <w:vAlign w:val="center"/>
          </w:tcPr>
          <w:p>
            <w:pPr>
              <w:jc w:val="left"/>
              <w:rPr>
                <w:rFonts w:hint="eastAsia" w:hAnsi="宋体" w:cs="宋体"/>
                <w:bCs/>
                <w:color w:val="000000"/>
                <w:spacing w:val="8"/>
                <w:sz w:val="24"/>
              </w:rPr>
            </w:pPr>
            <w:r>
              <w:rPr>
                <w:rFonts w:hint="eastAsia" w:hAnsi="宋体" w:cs="宋体"/>
                <w:bCs/>
                <w:color w:val="000000"/>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6"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22</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标书费</w:t>
            </w:r>
          </w:p>
        </w:tc>
        <w:tc>
          <w:tcPr>
            <w:tcW w:w="7077" w:type="dxa"/>
            <w:noWrap w:val="0"/>
            <w:vAlign w:val="center"/>
          </w:tcPr>
          <w:p>
            <w:pPr>
              <w:spacing w:line="400" w:lineRule="exact"/>
              <w:rPr>
                <w:rFonts w:hint="eastAsia" w:hAnsi="宋体" w:cs="宋体"/>
                <w:bCs/>
                <w:color w:val="000000"/>
                <w:spacing w:val="8"/>
                <w:sz w:val="24"/>
              </w:rPr>
            </w:pPr>
            <w:r>
              <w:rPr>
                <w:rFonts w:hint="eastAsia" w:hAnsi="宋体" w:cs="宋体"/>
                <w:sz w:val="24"/>
                <w:szCs w:val="24"/>
              </w:rPr>
              <w:t>报名费：无。投标人应承担其参加本招标活动自身所发生的费用。</w:t>
            </w:r>
            <w:r>
              <w:rPr>
                <w:rFonts w:hint="eastAsia" w:hAnsi="宋体" w:cs="宋体"/>
                <w:bCs/>
                <w:sz w:val="24"/>
                <w:szCs w:val="24"/>
              </w:rPr>
              <w:t>招标人不对投标人投标费用的增加负任何责任，投标人自愿承担一切费用。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3"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23</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投标服务费</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确定中标人后，2日内由中标人向中采网平台缴纳中标价1‰的电子投标服务费（中标人承担）。形式及账户见投本表13条：投标保证金。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24</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招标人联系方法</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招标人：河北建工集团有限责任公司</w:t>
            </w:r>
          </w:p>
          <w:p>
            <w:pPr>
              <w:tabs>
                <w:tab w:val="left" w:pos="3203"/>
                <w:tab w:val="center" w:pos="4350"/>
              </w:tabs>
              <w:ind w:right="31" w:rightChars="15"/>
              <w:rPr>
                <w:rFonts w:hint="default" w:hAnsi="宋体" w:eastAsia="宋体" w:cs="宋体"/>
                <w:color w:val="000000"/>
                <w:sz w:val="24"/>
                <w:lang w:val="en-US" w:eastAsia="zh-CN"/>
              </w:rPr>
            </w:pPr>
            <w:r>
              <w:rPr>
                <w:rFonts w:hint="eastAsia" w:hAnsi="宋体" w:cs="宋体"/>
                <w:color w:val="000000"/>
                <w:sz w:val="24"/>
              </w:rPr>
              <w:t>招标联系人：</w:t>
            </w:r>
            <w:r>
              <w:rPr>
                <w:rFonts w:hint="eastAsia" w:hAnsi="宋体" w:cs="宋体"/>
                <w:color w:val="000000"/>
                <w:sz w:val="24"/>
                <w:lang w:val="en-US" w:eastAsia="zh-CN"/>
              </w:rPr>
              <w:t>陈靖13931168228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25</w:t>
            </w:r>
          </w:p>
        </w:tc>
        <w:tc>
          <w:tcPr>
            <w:tcW w:w="1444" w:type="dxa"/>
            <w:noWrap w:val="0"/>
            <w:vAlign w:val="center"/>
          </w:tcPr>
          <w:p>
            <w:pPr>
              <w:tabs>
                <w:tab w:val="left" w:pos="3203"/>
                <w:tab w:val="center" w:pos="4350"/>
              </w:tabs>
              <w:ind w:right="31" w:rightChars="15"/>
              <w:jc w:val="center"/>
              <w:rPr>
                <w:rFonts w:hint="eastAsia" w:hAnsi="宋体" w:cs="宋体"/>
                <w:color w:val="000000"/>
                <w:sz w:val="24"/>
              </w:rPr>
            </w:pPr>
            <w:r>
              <w:rPr>
                <w:rFonts w:hint="eastAsia" w:hAnsi="宋体" w:cs="宋体"/>
                <w:color w:val="000000"/>
                <w:sz w:val="24"/>
              </w:rPr>
              <w:t>电子商务平台技术支持联系方法</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招标服务平台：中采网电子商务招标平台</w:t>
            </w:r>
          </w:p>
          <w:p>
            <w:pPr>
              <w:tabs>
                <w:tab w:val="left" w:pos="3203"/>
                <w:tab w:val="center" w:pos="4350"/>
              </w:tabs>
              <w:ind w:right="31" w:rightChars="15"/>
              <w:rPr>
                <w:rFonts w:hint="eastAsia" w:hAnsi="宋体" w:cs="宋体"/>
                <w:color w:val="000000"/>
                <w:sz w:val="24"/>
                <w:highlight w:val="yellow"/>
              </w:rPr>
            </w:pPr>
            <w:r>
              <w:rPr>
                <w:rFonts w:hint="eastAsia" w:hAnsi="宋体" w:cs="宋体"/>
                <w:color w:val="000000"/>
                <w:sz w:val="24"/>
              </w:rPr>
              <w:t>联系人：</w:t>
            </w:r>
            <w:r>
              <w:rPr>
                <w:rFonts w:hint="eastAsia" w:hAnsi="宋体" w:cs="宋体"/>
                <w:color w:val="000000"/>
                <w:sz w:val="24"/>
                <w:szCs w:val="28"/>
                <w:lang w:val="en-US" w:eastAsia="zh-CN"/>
              </w:rPr>
              <w:t>侯家禄17692718575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26</w:t>
            </w:r>
          </w:p>
        </w:tc>
        <w:tc>
          <w:tcPr>
            <w:tcW w:w="1444" w:type="dxa"/>
            <w:noWrap w:val="0"/>
            <w:vAlign w:val="center"/>
          </w:tcPr>
          <w:p>
            <w:pPr>
              <w:tabs>
                <w:tab w:val="left" w:pos="3203"/>
                <w:tab w:val="center" w:pos="4350"/>
              </w:tabs>
              <w:ind w:right="31" w:rightChars="15"/>
              <w:jc w:val="center"/>
              <w:rPr>
                <w:rFonts w:hint="eastAsia" w:hAnsi="宋体" w:cs="宋体"/>
                <w:color w:val="000000"/>
                <w:sz w:val="24"/>
              </w:rPr>
            </w:pPr>
            <w:r>
              <w:rPr>
                <w:rFonts w:hint="eastAsia" w:hAnsi="宋体" w:cs="宋体"/>
                <w:color w:val="000000"/>
                <w:sz w:val="24"/>
              </w:rPr>
              <w:t>招标人监督部门及联系方式</w:t>
            </w:r>
          </w:p>
        </w:tc>
        <w:tc>
          <w:tcPr>
            <w:tcW w:w="7077" w:type="dxa"/>
            <w:noWrap w:val="0"/>
            <w:vAlign w:val="center"/>
          </w:tcPr>
          <w:p>
            <w:pPr>
              <w:widowControl/>
              <w:spacing w:line="480" w:lineRule="exact"/>
              <w:rPr>
                <w:rFonts w:hAnsi="宋体" w:cs="宋体"/>
                <w:color w:val="000000"/>
                <w:sz w:val="24"/>
                <w:highlight w:val="yellow"/>
              </w:rPr>
            </w:pPr>
            <w:r>
              <w:rPr>
                <w:rFonts w:hint="eastAsia" w:hAnsi="宋体" w:cs="宋体"/>
                <w:color w:val="000000"/>
                <w:sz w:val="24"/>
                <w:szCs w:val="28"/>
                <w:highlight w:val="none"/>
              </w:rPr>
              <w:t>滑哲：1390311153</w:t>
            </w:r>
            <w:r>
              <w:rPr>
                <w:rFonts w:hint="eastAsia" w:hAnsi="宋体" w:cs="宋体"/>
                <w:color w:val="000000"/>
                <w:sz w:val="24"/>
                <w:szCs w:val="28"/>
              </w:rPr>
              <w:t xml:space="preserve">0 </w:t>
            </w:r>
          </w:p>
        </w:tc>
      </w:tr>
    </w:tbl>
    <w:p>
      <w:pPr>
        <w:pStyle w:val="3"/>
        <w:rPr>
          <w:rFonts w:hint="eastAsia" w:hAnsi="宋体" w:cs="宋体"/>
          <w:b/>
          <w:color w:val="000000"/>
          <w:spacing w:val="40"/>
          <w:sz w:val="36"/>
          <w:szCs w:val="21"/>
        </w:rPr>
      </w:pPr>
      <w:r>
        <w:rPr>
          <w:rFonts w:hint="eastAsia" w:hAnsi="宋体" w:cs="宋体"/>
          <w:color w:val="000000"/>
        </w:rPr>
        <w:br w:type="page"/>
      </w:r>
      <w:bookmarkStart w:id="6" w:name="_Toc8897"/>
      <w:r>
        <w:rPr>
          <w:rFonts w:hint="eastAsia" w:hAnsi="宋体" w:cs="宋体"/>
          <w:b/>
          <w:color w:val="000000"/>
          <w:spacing w:val="40"/>
          <w:sz w:val="36"/>
          <w:szCs w:val="21"/>
        </w:rPr>
        <w:t>三、投标须知</w:t>
      </w:r>
      <w:bookmarkEnd w:id="6"/>
    </w:p>
    <w:p>
      <w:pPr>
        <w:spacing w:line="400" w:lineRule="exact"/>
        <w:ind w:firstLine="482" w:firstLineChars="200"/>
        <w:rPr>
          <w:rFonts w:hAnsi="宋体" w:cs="宋体"/>
          <w:b/>
          <w:bCs/>
          <w:sz w:val="24"/>
          <w:szCs w:val="24"/>
        </w:rPr>
      </w:pPr>
      <w:r>
        <w:rPr>
          <w:rFonts w:hint="eastAsia" w:hAnsi="宋体" w:cs="宋体"/>
          <w:b/>
          <w:bCs/>
          <w:sz w:val="24"/>
          <w:szCs w:val="24"/>
        </w:rPr>
        <w:t>（一）总则</w:t>
      </w:r>
    </w:p>
    <w:p>
      <w:pPr>
        <w:spacing w:line="400" w:lineRule="exact"/>
        <w:ind w:firstLine="482" w:firstLineChars="200"/>
        <w:rPr>
          <w:rFonts w:hAnsi="宋体" w:cs="宋体"/>
          <w:b/>
          <w:bCs/>
          <w:sz w:val="24"/>
          <w:szCs w:val="24"/>
        </w:rPr>
      </w:pPr>
      <w:r>
        <w:rPr>
          <w:rFonts w:hint="eastAsia" w:hAnsi="宋体" w:cs="宋体"/>
          <w:b/>
          <w:bCs/>
          <w:sz w:val="24"/>
          <w:szCs w:val="24"/>
        </w:rPr>
        <w:t>1、工程说明</w:t>
      </w:r>
    </w:p>
    <w:p>
      <w:pPr>
        <w:spacing w:line="400" w:lineRule="exact"/>
        <w:ind w:firstLine="480" w:firstLineChars="200"/>
        <w:rPr>
          <w:rFonts w:hAnsi="宋体" w:cs="宋体"/>
          <w:sz w:val="24"/>
          <w:szCs w:val="24"/>
        </w:rPr>
      </w:pPr>
      <w:r>
        <w:rPr>
          <w:rFonts w:hint="eastAsia" w:hAnsi="宋体" w:cs="宋体"/>
          <w:sz w:val="24"/>
          <w:szCs w:val="24"/>
        </w:rPr>
        <w:t>1.1本招标工程项目说明详见本须知前附表。</w:t>
      </w:r>
    </w:p>
    <w:p>
      <w:pPr>
        <w:spacing w:line="400" w:lineRule="exact"/>
        <w:ind w:firstLine="482" w:firstLineChars="200"/>
        <w:rPr>
          <w:rFonts w:hAnsi="宋体" w:cs="宋体"/>
          <w:b/>
          <w:bCs/>
          <w:sz w:val="24"/>
          <w:szCs w:val="24"/>
        </w:rPr>
      </w:pPr>
      <w:r>
        <w:rPr>
          <w:rFonts w:hint="eastAsia" w:hAnsi="宋体" w:cs="宋体"/>
          <w:b/>
          <w:bCs/>
          <w:sz w:val="24"/>
          <w:szCs w:val="24"/>
        </w:rPr>
        <w:t xml:space="preserve">2、招标范围及工期 </w:t>
      </w:r>
    </w:p>
    <w:p>
      <w:pPr>
        <w:spacing w:line="400" w:lineRule="exact"/>
        <w:ind w:firstLine="480" w:firstLineChars="200"/>
        <w:rPr>
          <w:rFonts w:hAnsi="宋体" w:cs="宋体"/>
          <w:sz w:val="24"/>
          <w:szCs w:val="24"/>
        </w:rPr>
      </w:pPr>
      <w:r>
        <w:rPr>
          <w:rFonts w:hint="eastAsia" w:hAnsi="宋体" w:cs="宋体"/>
          <w:sz w:val="24"/>
          <w:szCs w:val="24"/>
        </w:rPr>
        <w:t>2.1本招标工程项目的招标范围见本须知前附表。</w:t>
      </w:r>
    </w:p>
    <w:p>
      <w:pPr>
        <w:spacing w:line="400" w:lineRule="exact"/>
        <w:ind w:firstLine="480" w:firstLineChars="200"/>
        <w:rPr>
          <w:rFonts w:hAnsi="宋体" w:cs="宋体"/>
          <w:sz w:val="24"/>
          <w:szCs w:val="24"/>
        </w:rPr>
      </w:pPr>
      <w:r>
        <w:rPr>
          <w:rFonts w:hint="eastAsia" w:hAnsi="宋体" w:cs="宋体"/>
          <w:sz w:val="24"/>
          <w:szCs w:val="24"/>
        </w:rPr>
        <w:t>2.2本招标工程项目的工期要求详见本须知前附表。</w:t>
      </w:r>
    </w:p>
    <w:p>
      <w:pPr>
        <w:spacing w:line="400" w:lineRule="exact"/>
        <w:ind w:firstLine="482" w:firstLineChars="200"/>
        <w:rPr>
          <w:rFonts w:hAnsi="宋体" w:cs="宋体"/>
          <w:sz w:val="24"/>
          <w:szCs w:val="24"/>
        </w:rPr>
      </w:pPr>
      <w:r>
        <w:rPr>
          <w:rFonts w:hint="eastAsia" w:hAnsi="宋体" w:cs="宋体"/>
          <w:b/>
          <w:bCs/>
          <w:sz w:val="24"/>
          <w:szCs w:val="24"/>
        </w:rPr>
        <w:t>3、质量要求：</w:t>
      </w:r>
      <w:r>
        <w:rPr>
          <w:rFonts w:hint="eastAsia" w:hAnsi="宋体" w:cs="宋体"/>
          <w:sz w:val="24"/>
          <w:szCs w:val="24"/>
        </w:rPr>
        <w:t>满足图纸设计和使用要求，符合国家现行验收规范。</w:t>
      </w:r>
    </w:p>
    <w:p>
      <w:pPr>
        <w:adjustRightInd w:val="0"/>
        <w:snapToGrid w:val="0"/>
        <w:spacing w:line="500" w:lineRule="exact"/>
        <w:ind w:firstLine="480"/>
        <w:rPr>
          <w:rFonts w:hint="eastAsia" w:hAnsi="宋体" w:cs="宋体"/>
          <w:b/>
          <w:bCs/>
          <w:color w:val="000000"/>
          <w:sz w:val="24"/>
          <w:szCs w:val="24"/>
          <w:highlight w:val="none"/>
        </w:rPr>
      </w:pPr>
      <w:r>
        <w:rPr>
          <w:rFonts w:hint="eastAsia" w:hAnsi="宋体" w:cs="宋体"/>
          <w:b/>
          <w:bCs/>
          <w:sz w:val="24"/>
          <w:szCs w:val="24"/>
          <w:highlight w:val="none"/>
        </w:rPr>
        <w:t>4、技术要求及相关规范：</w:t>
      </w:r>
      <w:r>
        <w:rPr>
          <w:rFonts w:hint="eastAsia" w:hAnsi="宋体" w:cs="宋体"/>
          <w:b/>
          <w:bCs/>
          <w:color w:val="000000"/>
          <w:sz w:val="24"/>
          <w:szCs w:val="24"/>
          <w:highlight w:val="none"/>
        </w:rPr>
        <w:t>本项目</w:t>
      </w:r>
      <w:r>
        <w:rPr>
          <w:rFonts w:hint="eastAsia" w:hAnsi="宋体" w:cs="宋体"/>
          <w:b/>
          <w:bCs/>
          <w:color w:val="000000"/>
          <w:sz w:val="24"/>
          <w:szCs w:val="24"/>
          <w:highlight w:val="none"/>
          <w:lang w:eastAsia="zh-CN"/>
        </w:rPr>
        <w:t>钢结构</w:t>
      </w:r>
      <w:r>
        <w:rPr>
          <w:rFonts w:hint="eastAsia" w:hAnsi="宋体" w:cs="宋体"/>
          <w:b/>
          <w:bCs/>
          <w:color w:val="000000"/>
          <w:sz w:val="24"/>
          <w:szCs w:val="24"/>
          <w:highlight w:val="none"/>
        </w:rPr>
        <w:t>工程施工应严格遵循本项目的施工图纸，且符合国家、地区的相应规范要求。</w:t>
      </w:r>
    </w:p>
    <w:p>
      <w:pPr>
        <w:adjustRightInd w:val="0"/>
        <w:snapToGrid w:val="0"/>
        <w:spacing w:line="500" w:lineRule="exact"/>
        <w:ind w:firstLine="480"/>
        <w:rPr>
          <w:rFonts w:hint="eastAsia" w:hAnsi="宋体" w:cs="宋体"/>
          <w:b/>
          <w:bCs/>
          <w:sz w:val="24"/>
          <w:szCs w:val="24"/>
        </w:rPr>
      </w:pPr>
      <w:r>
        <w:rPr>
          <w:rFonts w:hint="eastAsia" w:hAnsi="宋体" w:cs="宋体"/>
          <w:b/>
          <w:bCs/>
          <w:sz w:val="24"/>
          <w:szCs w:val="24"/>
        </w:rPr>
        <w:t>5、健康、安全和环保施工</w:t>
      </w:r>
    </w:p>
    <w:p>
      <w:pPr>
        <w:spacing w:line="400" w:lineRule="exact"/>
        <w:ind w:firstLine="480" w:firstLineChars="200"/>
        <w:rPr>
          <w:rFonts w:hAnsi="宋体" w:cs="宋体"/>
          <w:sz w:val="24"/>
          <w:szCs w:val="24"/>
        </w:rPr>
      </w:pPr>
      <w:r>
        <w:rPr>
          <w:rFonts w:hint="eastAsia" w:hAnsi="宋体" w:cs="宋体"/>
          <w:sz w:val="24"/>
          <w:szCs w:val="24"/>
        </w:rPr>
        <w:t>5.1投标人（即投标中标人）在施工过程中应严格执行国家、地方的相关标准和规定，还要符合招标人《质量、环境、职业健康安全管理体系》提出的要求。招标方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00" w:lineRule="exact"/>
        <w:ind w:firstLine="480" w:firstLineChars="200"/>
        <w:rPr>
          <w:rFonts w:hAnsi="宋体" w:cs="宋体"/>
          <w:sz w:val="24"/>
          <w:szCs w:val="24"/>
        </w:rPr>
      </w:pPr>
      <w:r>
        <w:rPr>
          <w:rFonts w:hint="eastAsia" w:hAnsi="宋体" w:cs="宋体"/>
          <w:sz w:val="24"/>
          <w:szCs w:val="24"/>
        </w:rPr>
        <w:t>5.2投标人（即投标中标人）在施工过程中的机械、车辆必须安装尾气净化装置（由投标人自行承担），环保施工必须达到国家、地方的相关标准和规定，因未达到环保部门或其他相关部门要求而致使招标人遭受罚款的，该罚款由投标人承担。</w:t>
      </w:r>
    </w:p>
    <w:p>
      <w:pPr>
        <w:spacing w:line="400" w:lineRule="exact"/>
        <w:ind w:firstLine="482" w:firstLineChars="200"/>
        <w:rPr>
          <w:rFonts w:hAnsi="宋体" w:cs="宋体"/>
          <w:b/>
          <w:bCs/>
          <w:sz w:val="24"/>
          <w:szCs w:val="24"/>
        </w:rPr>
      </w:pPr>
      <w:r>
        <w:rPr>
          <w:rFonts w:hint="eastAsia" w:hAnsi="宋体" w:cs="宋体"/>
          <w:b/>
          <w:bCs/>
          <w:sz w:val="24"/>
          <w:szCs w:val="24"/>
        </w:rPr>
        <w:t>6、发标及踏勘现场</w:t>
      </w:r>
    </w:p>
    <w:p>
      <w:pPr>
        <w:spacing w:line="400" w:lineRule="exact"/>
        <w:ind w:firstLine="480" w:firstLineChars="200"/>
        <w:rPr>
          <w:rFonts w:hAnsi="宋体" w:cs="宋体"/>
          <w:sz w:val="24"/>
          <w:szCs w:val="24"/>
        </w:rPr>
      </w:pPr>
      <w:r>
        <w:rPr>
          <w:rFonts w:hint="eastAsia" w:hAnsi="宋体" w:cs="宋体"/>
          <w:sz w:val="24"/>
          <w:szCs w:val="24"/>
        </w:rPr>
        <w:t>6.1招标人不统一组织踏勘现场，投标人到项目部报名时可自行到施工现场进行踏勘，以便投标人获取有关编制投标文件和签署合同所涉及现场的资料。投标人承担踏勘现场所发生的自身费用。</w:t>
      </w:r>
    </w:p>
    <w:p>
      <w:pPr>
        <w:spacing w:line="400" w:lineRule="exact"/>
        <w:ind w:firstLine="480" w:firstLineChars="200"/>
        <w:rPr>
          <w:rFonts w:hAnsi="宋体" w:cs="宋体"/>
          <w:sz w:val="24"/>
          <w:szCs w:val="24"/>
        </w:rPr>
      </w:pPr>
      <w:r>
        <w:rPr>
          <w:rFonts w:hint="eastAsia" w:hAnsi="宋体" w:cs="宋体"/>
          <w:sz w:val="24"/>
          <w:szCs w:val="24"/>
        </w:rPr>
        <w:t>6.2招标人向投标人提供的有关现场的数据和资料，是招标人现有的能被投标人利用的资料，招标人对投标人做出的任何推论、理解和结论均不负责任。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Ansi="宋体" w:cs="宋体"/>
          <w:b/>
          <w:bCs/>
          <w:sz w:val="24"/>
          <w:szCs w:val="24"/>
        </w:rPr>
      </w:pPr>
      <w:r>
        <w:rPr>
          <w:rFonts w:hint="eastAsia" w:hAnsi="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Ansi="宋体" w:cs="宋体"/>
          <w:b/>
          <w:bCs/>
          <w:sz w:val="24"/>
          <w:szCs w:val="24"/>
        </w:rPr>
      </w:pPr>
      <w:r>
        <w:rPr>
          <w:rFonts w:hint="eastAsia" w:hAnsi="宋体" w:cs="宋体"/>
          <w:b/>
          <w:bCs/>
          <w:sz w:val="24"/>
          <w:szCs w:val="24"/>
        </w:rPr>
        <w:t>7、投标费用</w:t>
      </w:r>
    </w:p>
    <w:p>
      <w:pPr>
        <w:spacing w:line="400" w:lineRule="exact"/>
        <w:ind w:firstLine="480" w:firstLineChars="200"/>
        <w:rPr>
          <w:rFonts w:hAnsi="宋体" w:cs="宋体"/>
          <w:bCs/>
          <w:sz w:val="24"/>
          <w:szCs w:val="24"/>
        </w:rPr>
      </w:pPr>
      <w:r>
        <w:rPr>
          <w:rFonts w:hint="eastAsia" w:hAnsi="宋体" w:cs="宋体"/>
          <w:sz w:val="24"/>
          <w:szCs w:val="24"/>
          <w:highlight w:val="none"/>
        </w:rPr>
        <w:t>7.1 报名费：</w:t>
      </w:r>
      <w:r>
        <w:rPr>
          <w:rFonts w:hint="eastAsia" w:hAnsi="宋体" w:cs="宋体"/>
          <w:sz w:val="24"/>
          <w:szCs w:val="24"/>
          <w:highlight w:val="none"/>
          <w:lang w:val="en-US" w:eastAsia="zh-CN"/>
        </w:rPr>
        <w:t>0</w:t>
      </w:r>
      <w:r>
        <w:rPr>
          <w:rFonts w:hint="eastAsia" w:hAnsi="宋体" w:cs="宋体"/>
          <w:sz w:val="24"/>
          <w:szCs w:val="24"/>
          <w:highlight w:val="none"/>
        </w:rPr>
        <w:t>元。</w:t>
      </w:r>
      <w:r>
        <w:rPr>
          <w:rFonts w:hint="eastAsia" w:hAnsi="宋体" w:cs="宋体"/>
          <w:sz w:val="24"/>
          <w:szCs w:val="24"/>
        </w:rPr>
        <w:t>投标人应承担其参加本招标活动自身所发生的费用。</w:t>
      </w:r>
      <w:r>
        <w:rPr>
          <w:rFonts w:hint="eastAsia" w:hAnsi="宋体" w:cs="宋体"/>
          <w:bCs/>
          <w:sz w:val="24"/>
          <w:szCs w:val="24"/>
        </w:rPr>
        <w:t>招标人不对投标人投标费用的增加负任何责任，投标人自愿承担一切费用。</w:t>
      </w:r>
    </w:p>
    <w:p>
      <w:pPr>
        <w:spacing w:line="400" w:lineRule="exact"/>
        <w:ind w:firstLine="482" w:firstLineChars="200"/>
        <w:rPr>
          <w:rFonts w:hAnsi="宋体" w:cs="宋体"/>
          <w:b/>
          <w:bCs/>
          <w:sz w:val="24"/>
          <w:szCs w:val="24"/>
        </w:rPr>
      </w:pPr>
      <w:r>
        <w:rPr>
          <w:rFonts w:hint="eastAsia" w:hAnsi="宋体" w:cs="宋体"/>
          <w:b/>
          <w:bCs/>
          <w:sz w:val="24"/>
          <w:szCs w:val="24"/>
        </w:rPr>
        <w:t>（二）招标文件</w:t>
      </w:r>
    </w:p>
    <w:p>
      <w:pPr>
        <w:spacing w:line="400" w:lineRule="exact"/>
        <w:ind w:firstLine="482" w:firstLineChars="200"/>
        <w:rPr>
          <w:rFonts w:hAnsi="宋体" w:cs="宋体"/>
          <w:b/>
          <w:bCs/>
          <w:sz w:val="24"/>
          <w:szCs w:val="24"/>
        </w:rPr>
      </w:pPr>
      <w:r>
        <w:rPr>
          <w:rFonts w:hint="eastAsia" w:hAnsi="宋体" w:cs="宋体"/>
          <w:b/>
          <w:bCs/>
          <w:sz w:val="24"/>
          <w:szCs w:val="24"/>
        </w:rPr>
        <w:t>8、招标文件的组成</w:t>
      </w:r>
    </w:p>
    <w:p>
      <w:pPr>
        <w:spacing w:line="400" w:lineRule="exact"/>
        <w:ind w:firstLine="480" w:firstLineChars="200"/>
        <w:rPr>
          <w:rFonts w:hAnsi="宋体" w:cs="宋体"/>
          <w:sz w:val="24"/>
          <w:szCs w:val="24"/>
        </w:rPr>
      </w:pPr>
      <w:r>
        <w:rPr>
          <w:rFonts w:hint="eastAsia" w:hAnsi="宋体" w:cs="宋体"/>
          <w:sz w:val="24"/>
          <w:szCs w:val="24"/>
        </w:rPr>
        <w:t>8.1招标文件包括下列内容：</w:t>
      </w:r>
    </w:p>
    <w:p>
      <w:pPr>
        <w:spacing w:line="400" w:lineRule="exact"/>
        <w:ind w:firstLine="480" w:firstLineChars="200"/>
        <w:rPr>
          <w:rFonts w:hAnsi="宋体" w:cs="宋体"/>
          <w:sz w:val="24"/>
          <w:szCs w:val="24"/>
        </w:rPr>
      </w:pPr>
      <w:r>
        <w:rPr>
          <w:rFonts w:hint="eastAsia" w:hAnsi="宋体" w:cs="宋体"/>
          <w:sz w:val="24"/>
          <w:szCs w:val="24"/>
        </w:rPr>
        <w:t>（1）投标须知及投标须知前附表</w:t>
      </w:r>
    </w:p>
    <w:p>
      <w:pPr>
        <w:spacing w:line="400" w:lineRule="exact"/>
        <w:ind w:firstLine="480" w:firstLineChars="200"/>
        <w:rPr>
          <w:rFonts w:hint="default" w:hAnsi="宋体" w:eastAsia="宋体" w:cs="宋体"/>
          <w:sz w:val="24"/>
          <w:szCs w:val="24"/>
          <w:lang w:val="en-US" w:eastAsia="zh-CN"/>
        </w:rPr>
      </w:pPr>
      <w:r>
        <w:rPr>
          <w:rFonts w:hint="eastAsia" w:hAnsi="宋体" w:cs="宋体"/>
          <w:sz w:val="24"/>
          <w:szCs w:val="24"/>
        </w:rPr>
        <w:t>（2）</w:t>
      </w:r>
      <w:r>
        <w:rPr>
          <w:rFonts w:hint="eastAsia" w:hAnsi="宋体" w:cs="宋体"/>
          <w:sz w:val="24"/>
          <w:szCs w:val="24"/>
          <w:lang w:val="en-US" w:eastAsia="zh-CN"/>
        </w:rPr>
        <w:t>合同主要条款</w:t>
      </w:r>
    </w:p>
    <w:p>
      <w:pPr>
        <w:spacing w:line="400" w:lineRule="exact"/>
        <w:ind w:firstLine="480" w:firstLineChars="200"/>
        <w:rPr>
          <w:rFonts w:hAnsi="宋体" w:cs="宋体"/>
          <w:sz w:val="24"/>
          <w:szCs w:val="24"/>
        </w:rPr>
      </w:pPr>
      <w:r>
        <w:rPr>
          <w:rFonts w:hint="eastAsia" w:hAnsi="宋体" w:cs="宋体"/>
          <w:sz w:val="24"/>
          <w:szCs w:val="24"/>
        </w:rPr>
        <w:t>（3）投标文件格式</w:t>
      </w:r>
    </w:p>
    <w:p>
      <w:pPr>
        <w:spacing w:line="400" w:lineRule="exact"/>
        <w:ind w:firstLine="480" w:firstLineChars="200"/>
        <w:rPr>
          <w:rFonts w:hAnsi="宋体" w:cs="宋体"/>
          <w:sz w:val="24"/>
          <w:szCs w:val="24"/>
        </w:rPr>
      </w:pPr>
      <w:r>
        <w:rPr>
          <w:rFonts w:hint="eastAsia" w:hAnsi="宋体" w:cs="宋体"/>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Ansi="宋体" w:cs="宋体"/>
          <w:b/>
          <w:bCs/>
          <w:sz w:val="24"/>
          <w:szCs w:val="24"/>
        </w:rPr>
      </w:pPr>
      <w:r>
        <w:rPr>
          <w:rFonts w:hint="eastAsia" w:hAnsi="宋体" w:cs="宋体"/>
          <w:b/>
          <w:bCs/>
          <w:sz w:val="24"/>
          <w:szCs w:val="24"/>
        </w:rPr>
        <w:t>9、招标文件的澄清</w:t>
      </w:r>
    </w:p>
    <w:p>
      <w:pPr>
        <w:spacing w:line="400" w:lineRule="exact"/>
        <w:ind w:firstLine="480" w:firstLineChars="200"/>
        <w:rPr>
          <w:rFonts w:hAnsi="宋体" w:cs="宋体"/>
          <w:b/>
          <w:bCs/>
          <w:sz w:val="24"/>
          <w:szCs w:val="24"/>
        </w:rPr>
      </w:pPr>
      <w:r>
        <w:rPr>
          <w:rFonts w:hint="eastAsia" w:hAnsi="宋体" w:cs="宋体"/>
          <w:sz w:val="24"/>
          <w:szCs w:val="24"/>
        </w:rPr>
        <w:t>9.1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00" w:lineRule="exact"/>
        <w:ind w:firstLine="482" w:firstLineChars="200"/>
        <w:rPr>
          <w:rFonts w:hAnsi="宋体" w:cs="宋体"/>
          <w:b/>
          <w:bCs/>
          <w:sz w:val="24"/>
          <w:szCs w:val="24"/>
        </w:rPr>
      </w:pPr>
      <w:r>
        <w:rPr>
          <w:rFonts w:hint="eastAsia" w:hAnsi="宋体" w:cs="宋体"/>
          <w:b/>
          <w:bCs/>
          <w:sz w:val="24"/>
          <w:szCs w:val="24"/>
        </w:rPr>
        <w:t>10、招标文件的修改</w:t>
      </w:r>
    </w:p>
    <w:p>
      <w:pPr>
        <w:spacing w:line="400" w:lineRule="exact"/>
        <w:ind w:firstLine="480" w:firstLineChars="200"/>
        <w:rPr>
          <w:rFonts w:hAnsi="宋体" w:cs="宋体"/>
          <w:sz w:val="24"/>
          <w:szCs w:val="24"/>
        </w:rPr>
      </w:pPr>
      <w:r>
        <w:rPr>
          <w:rFonts w:hint="eastAsia" w:hAnsi="宋体" w:cs="宋体"/>
          <w:sz w:val="24"/>
          <w:szCs w:val="24"/>
        </w:rPr>
        <w:t>10.1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00" w:lineRule="exact"/>
        <w:ind w:firstLine="480" w:firstLineChars="200"/>
        <w:rPr>
          <w:rFonts w:hAnsi="宋体" w:cs="宋体"/>
          <w:sz w:val="24"/>
          <w:szCs w:val="24"/>
        </w:rPr>
      </w:pPr>
      <w:r>
        <w:rPr>
          <w:rFonts w:hint="eastAsia" w:hAnsi="宋体" w:cs="宋体"/>
          <w:sz w:val="24"/>
          <w:szCs w:val="24"/>
        </w:rPr>
        <w:t>10.2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Ansi="宋体" w:cs="宋体"/>
          <w:sz w:val="24"/>
          <w:szCs w:val="24"/>
        </w:rPr>
      </w:pPr>
      <w:r>
        <w:rPr>
          <w:rFonts w:hint="eastAsia" w:hAnsi="宋体" w:cs="宋体"/>
          <w:sz w:val="24"/>
          <w:szCs w:val="24"/>
        </w:rPr>
        <w:t>10.3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Ansi="宋体" w:cs="宋体"/>
          <w:sz w:val="24"/>
          <w:szCs w:val="24"/>
        </w:rPr>
      </w:pPr>
      <w:r>
        <w:rPr>
          <w:rFonts w:hint="eastAsia" w:hAnsi="宋体" w:cs="宋体"/>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sz w:val="24"/>
          <w:szCs w:val="24"/>
        </w:rPr>
      </w:pPr>
      <w:r>
        <w:rPr>
          <w:rFonts w:hint="eastAsia" w:hAnsi="宋体" w:cs="宋体"/>
          <w:b/>
          <w:bCs/>
          <w:sz w:val="24"/>
          <w:szCs w:val="24"/>
        </w:rPr>
        <w:t>(三)投标文件</w:t>
      </w:r>
    </w:p>
    <w:p>
      <w:pPr>
        <w:spacing w:line="400" w:lineRule="exact"/>
        <w:ind w:firstLine="482" w:firstLineChars="200"/>
        <w:rPr>
          <w:rFonts w:hAnsi="宋体" w:cs="宋体"/>
          <w:b/>
          <w:bCs/>
          <w:sz w:val="24"/>
          <w:szCs w:val="24"/>
        </w:rPr>
      </w:pPr>
      <w:r>
        <w:rPr>
          <w:rFonts w:hint="eastAsia" w:hAnsi="宋体" w:cs="宋体"/>
          <w:b/>
          <w:bCs/>
          <w:sz w:val="24"/>
          <w:szCs w:val="24"/>
        </w:rPr>
        <w:t>11、投标文件的语言及度量衡单位</w:t>
      </w:r>
    </w:p>
    <w:p>
      <w:pPr>
        <w:spacing w:line="400" w:lineRule="exact"/>
        <w:ind w:firstLine="480" w:firstLineChars="200"/>
        <w:rPr>
          <w:rFonts w:hAnsi="宋体" w:cs="宋体"/>
          <w:sz w:val="24"/>
          <w:szCs w:val="24"/>
        </w:rPr>
      </w:pPr>
      <w:r>
        <w:rPr>
          <w:rFonts w:hint="eastAsia" w:hAnsi="宋体" w:cs="宋体"/>
          <w:sz w:val="24"/>
          <w:szCs w:val="24"/>
        </w:rPr>
        <w:t>11.1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00" w:lineRule="exact"/>
        <w:ind w:firstLine="480" w:firstLineChars="200"/>
        <w:rPr>
          <w:rFonts w:hAnsi="宋体" w:cs="宋体"/>
          <w:b/>
          <w:bCs/>
          <w:sz w:val="24"/>
          <w:szCs w:val="24"/>
        </w:rPr>
      </w:pPr>
      <w:r>
        <w:rPr>
          <w:rFonts w:hint="eastAsia" w:hAnsi="宋体" w:cs="宋体"/>
          <w:sz w:val="24"/>
          <w:szCs w:val="24"/>
        </w:rPr>
        <w:t>11.2 除工程规范另有规定外，投标文件使用的度量衡单位，均采用中华人民共和国法定计量单位。</w:t>
      </w:r>
    </w:p>
    <w:p>
      <w:pPr>
        <w:spacing w:line="400" w:lineRule="exact"/>
        <w:ind w:firstLine="482" w:firstLineChars="200"/>
        <w:rPr>
          <w:rFonts w:hAnsi="宋体" w:cs="宋体"/>
          <w:b/>
          <w:bCs/>
          <w:sz w:val="24"/>
          <w:szCs w:val="24"/>
        </w:rPr>
      </w:pPr>
      <w:r>
        <w:rPr>
          <w:rFonts w:hint="eastAsia" w:hAnsi="宋体" w:cs="宋体"/>
          <w:b/>
          <w:bCs/>
          <w:sz w:val="24"/>
          <w:szCs w:val="24"/>
        </w:rPr>
        <w:t>12、投标文件的组成</w:t>
      </w:r>
    </w:p>
    <w:p>
      <w:pPr>
        <w:spacing w:line="400" w:lineRule="exact"/>
        <w:ind w:firstLine="480" w:firstLineChars="200"/>
        <w:rPr>
          <w:rFonts w:hAnsi="宋体" w:cs="宋体"/>
          <w:bCs/>
          <w:sz w:val="24"/>
          <w:szCs w:val="24"/>
        </w:rPr>
      </w:pPr>
      <w:r>
        <w:rPr>
          <w:rFonts w:hint="eastAsia" w:hAnsi="宋体" w:cs="宋体"/>
          <w:bCs/>
          <w:sz w:val="24"/>
          <w:szCs w:val="24"/>
        </w:rPr>
        <w:t>12.1 投标文件包括下列内容：</w:t>
      </w:r>
    </w:p>
    <w:p>
      <w:pPr>
        <w:spacing w:line="400" w:lineRule="exact"/>
        <w:ind w:firstLine="480" w:firstLineChars="200"/>
        <w:rPr>
          <w:rFonts w:hAnsi="宋体" w:cs="宋体"/>
          <w:sz w:val="24"/>
          <w:szCs w:val="24"/>
        </w:rPr>
      </w:pPr>
      <w:r>
        <w:rPr>
          <w:rFonts w:hint="eastAsia" w:hAnsi="宋体" w:cs="宋体"/>
          <w:sz w:val="24"/>
          <w:szCs w:val="24"/>
        </w:rPr>
        <w:t>12.1.1投标函</w:t>
      </w:r>
    </w:p>
    <w:p>
      <w:pPr>
        <w:spacing w:line="400" w:lineRule="exact"/>
        <w:ind w:firstLine="480" w:firstLineChars="200"/>
        <w:rPr>
          <w:rFonts w:hAnsi="宋体" w:cs="宋体"/>
          <w:sz w:val="24"/>
          <w:szCs w:val="24"/>
        </w:rPr>
      </w:pPr>
      <w:r>
        <w:rPr>
          <w:rFonts w:hint="eastAsia" w:hAnsi="宋体" w:cs="宋体"/>
          <w:sz w:val="24"/>
          <w:szCs w:val="24"/>
        </w:rPr>
        <w:t>12.1.2法定代表人身份证明</w:t>
      </w:r>
    </w:p>
    <w:p>
      <w:pPr>
        <w:spacing w:line="400" w:lineRule="exact"/>
        <w:ind w:firstLine="480" w:firstLineChars="200"/>
        <w:rPr>
          <w:rFonts w:hAnsi="宋体" w:cs="宋体"/>
          <w:sz w:val="24"/>
          <w:szCs w:val="24"/>
        </w:rPr>
      </w:pPr>
      <w:r>
        <w:rPr>
          <w:rFonts w:hint="eastAsia" w:hAnsi="宋体" w:cs="宋体"/>
          <w:sz w:val="24"/>
          <w:szCs w:val="24"/>
        </w:rPr>
        <w:t>12.1.3法定代表人授权委托书；</w:t>
      </w:r>
    </w:p>
    <w:p>
      <w:pPr>
        <w:spacing w:line="400" w:lineRule="exact"/>
        <w:ind w:firstLine="480" w:firstLineChars="200"/>
        <w:rPr>
          <w:rFonts w:hAnsi="宋体" w:cs="宋体"/>
          <w:sz w:val="24"/>
          <w:szCs w:val="24"/>
        </w:rPr>
      </w:pPr>
      <w:r>
        <w:rPr>
          <w:rFonts w:hint="eastAsia" w:hAnsi="宋体" w:cs="宋体"/>
          <w:sz w:val="24"/>
          <w:szCs w:val="24"/>
        </w:rPr>
        <w:t>12.1.4投标保证金缴纳证明复印件；</w:t>
      </w:r>
    </w:p>
    <w:p>
      <w:pPr>
        <w:spacing w:line="400" w:lineRule="exact"/>
        <w:ind w:firstLine="480" w:firstLineChars="200"/>
        <w:rPr>
          <w:rFonts w:hAnsi="宋体" w:cs="宋体"/>
          <w:sz w:val="24"/>
          <w:szCs w:val="24"/>
        </w:rPr>
      </w:pPr>
      <w:r>
        <w:rPr>
          <w:rFonts w:hint="eastAsia" w:hAnsi="宋体" w:cs="宋体"/>
          <w:sz w:val="24"/>
          <w:szCs w:val="24"/>
        </w:rPr>
        <w:t>12.1.5承诺书</w:t>
      </w:r>
    </w:p>
    <w:p>
      <w:pPr>
        <w:spacing w:line="400" w:lineRule="exact"/>
        <w:ind w:firstLine="480" w:firstLineChars="200"/>
        <w:rPr>
          <w:rFonts w:hAnsi="宋体" w:cs="宋体"/>
          <w:sz w:val="24"/>
          <w:szCs w:val="24"/>
        </w:rPr>
      </w:pPr>
      <w:r>
        <w:rPr>
          <w:rFonts w:hint="eastAsia" w:hAnsi="宋体" w:cs="宋体"/>
          <w:sz w:val="24"/>
          <w:szCs w:val="24"/>
        </w:rPr>
        <w:t>12.1.6营业执照、增值税一般纳税人证明、</w:t>
      </w:r>
      <w:r>
        <w:rPr>
          <w:rFonts w:hint="eastAsia" w:hAnsi="宋体" w:cs="宋体"/>
          <w:sz w:val="24"/>
          <w:szCs w:val="24"/>
          <w:lang w:val="en-US" w:eastAsia="zh-CN"/>
        </w:rPr>
        <w:t>法定代表人身份证明书（原件）、法定代表人授权委托书（原件）以及上述“8、投标单位资格要求内容”等相关文件，营业执照及业绩留存加盖公章复印件。</w:t>
      </w:r>
      <w:r>
        <w:rPr>
          <w:rFonts w:hint="eastAsia" w:hAnsi="宋体" w:cs="宋体"/>
          <w:sz w:val="24"/>
          <w:szCs w:val="24"/>
        </w:rPr>
        <w:t>业绩等相关证件复印件；</w:t>
      </w:r>
    </w:p>
    <w:p>
      <w:pPr>
        <w:spacing w:line="400" w:lineRule="exact"/>
        <w:ind w:firstLine="480" w:firstLineChars="200"/>
        <w:rPr>
          <w:rFonts w:hint="eastAsia" w:hAnsi="宋体" w:eastAsia="宋体" w:cs="宋体"/>
          <w:bCs/>
          <w:sz w:val="24"/>
          <w:szCs w:val="24"/>
          <w:lang w:eastAsia="zh-CN"/>
        </w:rPr>
      </w:pPr>
      <w:r>
        <w:rPr>
          <w:rFonts w:hint="eastAsia" w:hAnsi="宋体" w:cs="宋体"/>
          <w:bCs/>
          <w:sz w:val="24"/>
          <w:szCs w:val="24"/>
        </w:rPr>
        <w:t>12.1.7投标报价及报价表</w:t>
      </w:r>
      <w:r>
        <w:rPr>
          <w:rFonts w:hint="eastAsia" w:hAnsi="宋体" w:cs="宋体"/>
          <w:bCs/>
          <w:sz w:val="24"/>
          <w:szCs w:val="24"/>
          <w:lang w:eastAsia="zh-CN"/>
        </w:rPr>
        <w:t>。</w:t>
      </w:r>
    </w:p>
    <w:p>
      <w:pPr>
        <w:spacing w:line="400" w:lineRule="exact"/>
        <w:ind w:firstLine="482" w:firstLineChars="200"/>
        <w:rPr>
          <w:rFonts w:hAnsi="宋体" w:cs="宋体"/>
          <w:b/>
          <w:bCs/>
          <w:sz w:val="24"/>
          <w:szCs w:val="24"/>
        </w:rPr>
      </w:pPr>
      <w:r>
        <w:rPr>
          <w:rFonts w:hint="eastAsia" w:hAnsi="宋体" w:cs="宋体"/>
          <w:b/>
          <w:bCs/>
          <w:sz w:val="24"/>
          <w:szCs w:val="24"/>
        </w:rPr>
        <w:t>13、 投标报价及投标最高限价</w:t>
      </w:r>
    </w:p>
    <w:p>
      <w:pPr>
        <w:spacing w:line="400" w:lineRule="exact"/>
        <w:ind w:firstLine="480" w:firstLineChars="200"/>
        <w:rPr>
          <w:rFonts w:hAnsi="宋体" w:cs="宋体"/>
          <w:sz w:val="24"/>
          <w:szCs w:val="24"/>
        </w:rPr>
      </w:pPr>
      <w:r>
        <w:rPr>
          <w:rFonts w:hint="eastAsia" w:hAnsi="宋体" w:cs="宋体"/>
          <w:sz w:val="24"/>
          <w:szCs w:val="24"/>
        </w:rPr>
        <w:t>13.1 除本工程的投标报价采用投标须知前附表所规定的方式外，投标人的投标报价应是完成本须知和合同条款上所列招标工程范围及工期的全部，投标报价时按照网上竞价规则进行报价。</w:t>
      </w:r>
    </w:p>
    <w:p>
      <w:pPr>
        <w:spacing w:line="400" w:lineRule="exact"/>
        <w:ind w:firstLine="480" w:firstLineChars="200"/>
        <w:rPr>
          <w:rFonts w:hAnsi="宋体" w:cs="宋体"/>
          <w:b/>
          <w:sz w:val="24"/>
          <w:szCs w:val="24"/>
        </w:rPr>
      </w:pPr>
      <w:r>
        <w:rPr>
          <w:rFonts w:hint="eastAsia" w:hAnsi="宋体" w:cs="宋体"/>
          <w:sz w:val="24"/>
          <w:szCs w:val="24"/>
        </w:rPr>
        <w:t>招标人设置内部控制价，如进入议标的投标人的投标报价高于招标人内部控制价，经议标仍不能调整的，招标人有权按废标处理，剩余家数不满足招标人需求时，招标人有权重新进行招标；进入议标阶段的投标人的报价明显低于市场价的，视为实质上未响应招标文件要求的投标，按废标处理。</w:t>
      </w:r>
    </w:p>
    <w:p>
      <w:pPr>
        <w:spacing w:line="400" w:lineRule="exact"/>
        <w:ind w:firstLine="480" w:firstLineChars="200"/>
        <w:rPr>
          <w:rFonts w:hint="eastAsia" w:hAnsi="宋体" w:cs="宋体"/>
          <w:bCs/>
          <w:sz w:val="24"/>
          <w:szCs w:val="24"/>
        </w:rPr>
      </w:pPr>
      <w:r>
        <w:rPr>
          <w:rFonts w:hint="eastAsia" w:hAnsi="宋体" w:cs="宋体"/>
          <w:bCs/>
          <w:sz w:val="24"/>
          <w:szCs w:val="24"/>
        </w:rPr>
        <w:t>13.2投标报价</w:t>
      </w:r>
      <w:r>
        <w:rPr>
          <w:rFonts w:hint="eastAsia" w:hAnsi="宋体" w:cs="宋体"/>
          <w:bCs/>
          <w:sz w:val="24"/>
          <w:szCs w:val="24"/>
          <w:lang w:eastAsia="zh-CN"/>
        </w:rPr>
        <w:t>及要求</w:t>
      </w:r>
      <w:r>
        <w:rPr>
          <w:rFonts w:hint="eastAsia" w:hAnsi="宋体" w:cs="宋体"/>
          <w:bCs/>
          <w:sz w:val="24"/>
          <w:szCs w:val="24"/>
        </w:rPr>
        <w:t>：</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leftChars="200" w:right="0" w:rightChars="0"/>
        <w:jc w:val="left"/>
        <w:textAlignment w:val="baseline"/>
        <w:outlineLvl w:val="9"/>
        <w:rPr>
          <w:rFonts w:hint="eastAsia" w:hAnsi="宋体" w:cs="宋体"/>
          <w:kern w:val="0"/>
          <w:sz w:val="24"/>
          <w:szCs w:val="22"/>
          <w:highlight w:val="none"/>
          <w:u w:val="single"/>
          <w:lang w:val="en-US" w:eastAsia="zh-CN" w:bidi="ar-SA"/>
        </w:rPr>
      </w:pPr>
      <w:r>
        <w:rPr>
          <w:rFonts w:hint="eastAsia" w:hAnsi="宋体" w:cs="宋体"/>
          <w:bCs/>
          <w:sz w:val="24"/>
          <w:szCs w:val="24"/>
          <w:lang w:val="en-US" w:eastAsia="zh-CN"/>
        </w:rPr>
        <w:t>13.2.1报价依据：</w:t>
      </w:r>
      <w:r>
        <w:rPr>
          <w:rFonts w:hint="eastAsia" w:ascii="宋体" w:hAnsi="宋体" w:eastAsia="宋体" w:cs="宋体"/>
          <w:kern w:val="0"/>
          <w:sz w:val="24"/>
          <w:szCs w:val="22"/>
          <w:highlight w:val="none"/>
          <w:u w:val="single"/>
          <w:lang w:val="en-US" w:eastAsia="zh-CN" w:bidi="ar-SA"/>
        </w:rPr>
        <w:t>施工图纸、现场条件、工期、质量</w:t>
      </w:r>
      <w:r>
        <w:rPr>
          <w:rFonts w:hint="eastAsia" w:hAnsi="宋体" w:cs="宋体"/>
          <w:kern w:val="0"/>
          <w:sz w:val="24"/>
          <w:szCs w:val="22"/>
          <w:highlight w:val="none"/>
          <w:u w:val="single"/>
          <w:lang w:val="en-US" w:eastAsia="zh-CN" w:bidi="ar-SA"/>
        </w:rPr>
        <w:t>、招标文件</w:t>
      </w:r>
      <w:r>
        <w:rPr>
          <w:rFonts w:hint="eastAsia" w:ascii="宋体" w:hAnsi="宋体" w:eastAsia="宋体" w:cs="宋体"/>
          <w:kern w:val="0"/>
          <w:sz w:val="24"/>
          <w:szCs w:val="22"/>
          <w:highlight w:val="none"/>
          <w:u w:val="single"/>
          <w:lang w:val="en-US" w:eastAsia="zh-CN" w:bidi="ar-SA"/>
        </w:rPr>
        <w:t>要求以及投标单位自身的经济、技术实力等。投标人可自行现场踏勘，费用自理</w:t>
      </w:r>
      <w:r>
        <w:rPr>
          <w:rFonts w:hint="eastAsia" w:hAnsi="宋体" w:cs="宋体"/>
          <w:kern w:val="0"/>
          <w:sz w:val="24"/>
          <w:szCs w:val="22"/>
          <w:highlight w:val="none"/>
          <w:u w:val="single"/>
          <w:lang w:val="en-US" w:eastAsia="zh-CN" w:bidi="ar-SA"/>
        </w:rPr>
        <w:t>；</w:t>
      </w:r>
    </w:p>
    <w:p>
      <w:pPr>
        <w:numPr>
          <w:ilvl w:val="0"/>
          <w:numId w:val="0"/>
        </w:numPr>
        <w:kinsoku/>
        <w:overflowPunct/>
        <w:topLinePunct w:val="0"/>
        <w:autoSpaceDE/>
        <w:autoSpaceDN/>
        <w:bidi w:val="0"/>
        <w:spacing w:line="360" w:lineRule="auto"/>
        <w:ind w:firstLine="480" w:firstLineChars="200"/>
        <w:textAlignment w:val="auto"/>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13.2.2报价方式：</w:t>
      </w:r>
      <w:r>
        <w:rPr>
          <w:rFonts w:hint="eastAsia" w:hAnsi="宋体" w:cs="宋体"/>
          <w:kern w:val="0"/>
          <w:sz w:val="24"/>
          <w:szCs w:val="22"/>
          <w:highlight w:val="none"/>
          <w:u w:val="single"/>
          <w:lang w:val="en-US" w:eastAsia="zh-CN" w:bidi="ar-SA"/>
        </w:rPr>
        <w:t>（1）</w:t>
      </w:r>
      <w:r>
        <w:rPr>
          <w:rFonts w:hint="eastAsia" w:ascii="宋体" w:hAnsi="宋体" w:eastAsia="宋体" w:cs="宋体"/>
          <w:kern w:val="0"/>
          <w:sz w:val="24"/>
          <w:szCs w:val="22"/>
          <w:highlight w:val="none"/>
          <w:u w:val="single"/>
          <w:lang w:val="en-US" w:eastAsia="zh-CN" w:bidi="ar-SA"/>
        </w:rPr>
        <w:t>采用直观固定综合单价报价方式。投标人报价时，应将直观单价的构成明细填在报价表中，包括原料采购费、制作加工费、运输费、安装费等分项，具体详见报价表。（2）各投标单位根据自己实际情况，依据图纸和相关技术要求自主报价。</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none"/>
          <w:lang w:val="en-US" w:eastAsia="zh-CN" w:bidi="ar-SA"/>
        </w:rPr>
      </w:pPr>
      <w:r>
        <w:rPr>
          <w:rFonts w:hint="eastAsia" w:ascii="宋体" w:hAnsi="宋体" w:eastAsia="宋体" w:cs="宋体"/>
          <w:kern w:val="0"/>
          <w:sz w:val="24"/>
          <w:szCs w:val="22"/>
          <w:highlight w:val="none"/>
          <w:u w:val="none"/>
          <w:lang w:val="en-US" w:eastAsia="zh-CN" w:bidi="ar-SA"/>
        </w:rPr>
        <w:t>13.2.3报价包含的内容和费用：</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（1）</w:t>
      </w:r>
      <w:r>
        <w:rPr>
          <w:rFonts w:hint="eastAsia" w:ascii="宋体" w:hAnsi="宋体" w:eastAsia="宋体" w:cs="宋体"/>
          <w:kern w:val="0"/>
          <w:sz w:val="24"/>
          <w:szCs w:val="22"/>
          <w:highlight w:val="none"/>
          <w:u w:val="single"/>
          <w:lang w:val="en-US" w:eastAsia="zh-CN" w:bidi="ar-SA"/>
        </w:rPr>
        <w:t>招标要求和施工要求的全部内容。投标人报价时，须将完成施工任务所需的人工费、机械工具使用费、运输费、装卸费、措施费</w:t>
      </w:r>
      <w:r>
        <w:rPr>
          <w:rFonts w:hint="eastAsia" w:hAnsi="宋体" w:cs="宋体"/>
          <w:kern w:val="0"/>
          <w:sz w:val="24"/>
          <w:szCs w:val="22"/>
          <w:highlight w:val="none"/>
          <w:u w:val="single"/>
          <w:lang w:val="en-US" w:eastAsia="zh-CN" w:bidi="ar-SA"/>
        </w:rPr>
        <w:t>（</w:t>
      </w:r>
      <w:r>
        <w:rPr>
          <w:rFonts w:hint="eastAsia" w:ascii="宋体" w:hAnsi="宋体" w:eastAsia="宋体" w:cs="宋体"/>
          <w:kern w:val="0"/>
          <w:sz w:val="24"/>
          <w:szCs w:val="22"/>
          <w:highlight w:val="none"/>
          <w:u w:val="single"/>
          <w:lang w:val="en-US" w:eastAsia="zh-CN" w:bidi="ar-SA"/>
        </w:rPr>
        <w:t>临时设施费</w:t>
      </w:r>
      <w:r>
        <w:rPr>
          <w:rFonts w:hint="eastAsia" w:hAnsi="宋体" w:cs="宋体"/>
          <w:kern w:val="0"/>
          <w:sz w:val="24"/>
          <w:szCs w:val="22"/>
          <w:highlight w:val="none"/>
          <w:u w:val="single"/>
          <w:lang w:val="en-US" w:eastAsia="zh-CN" w:bidi="ar-SA"/>
        </w:rPr>
        <w:t>、支模费、</w:t>
      </w:r>
      <w:r>
        <w:rPr>
          <w:rFonts w:hint="eastAsia" w:ascii="宋体" w:hAnsi="宋体" w:eastAsia="宋体" w:cs="宋体"/>
          <w:kern w:val="0"/>
          <w:sz w:val="24"/>
          <w:szCs w:val="22"/>
          <w:highlight w:val="none"/>
          <w:u w:val="single"/>
          <w:lang w:val="en-US" w:eastAsia="zh-CN" w:bidi="ar-SA"/>
        </w:rPr>
        <w:t>脚手架搭拆费</w:t>
      </w:r>
      <w:r>
        <w:rPr>
          <w:rFonts w:hint="eastAsia" w:hAnsi="宋体" w:cs="宋体"/>
          <w:kern w:val="0"/>
          <w:sz w:val="24"/>
          <w:szCs w:val="22"/>
          <w:highlight w:val="none"/>
          <w:u w:val="single"/>
          <w:lang w:val="en-US" w:eastAsia="zh-CN" w:bidi="ar-SA"/>
        </w:rPr>
        <w:t>、二次搬运费）</w:t>
      </w:r>
      <w:r>
        <w:rPr>
          <w:rFonts w:hint="eastAsia" w:ascii="宋体" w:hAnsi="宋体" w:eastAsia="宋体" w:cs="宋体"/>
          <w:kern w:val="0"/>
          <w:sz w:val="24"/>
          <w:szCs w:val="22"/>
          <w:highlight w:val="none"/>
          <w:u w:val="single"/>
          <w:lang w:val="en-US" w:eastAsia="zh-CN" w:bidi="ar-SA"/>
        </w:rPr>
        <w:t>、保险费、政策性文件规定、安全文明施工费、检验试验配合费、企业管理费、规费、利润和税金等所有费用包含在内，</w:t>
      </w:r>
      <w:r>
        <w:rPr>
          <w:rFonts w:hint="eastAsia" w:ascii="宋体" w:hAnsi="宋体" w:eastAsia="宋体" w:cs="宋体"/>
          <w:b w:val="0"/>
          <w:bCs w:val="0"/>
          <w:color w:val="auto"/>
          <w:kern w:val="0"/>
          <w:sz w:val="24"/>
          <w:szCs w:val="24"/>
          <w:highlight w:val="none"/>
          <w:u w:val="single"/>
          <w:lang w:val="en-US" w:eastAsia="zh-CN" w:bidi="ar-SA"/>
        </w:rPr>
        <w:t>最终结算数量以</w:t>
      </w:r>
      <w:r>
        <w:rPr>
          <w:rFonts w:hint="eastAsia" w:hAnsi="宋体" w:cs="宋体"/>
          <w:b w:val="0"/>
          <w:bCs w:val="0"/>
          <w:color w:val="auto"/>
          <w:kern w:val="0"/>
          <w:sz w:val="24"/>
          <w:szCs w:val="24"/>
          <w:highlight w:val="none"/>
          <w:u w:val="single"/>
          <w:lang w:val="en-US" w:eastAsia="zh-CN" w:bidi="ar-SA"/>
        </w:rPr>
        <w:t>竣工图</w:t>
      </w:r>
      <w:r>
        <w:rPr>
          <w:rFonts w:hint="eastAsia" w:ascii="宋体" w:hAnsi="宋体" w:eastAsia="宋体" w:cs="宋体"/>
          <w:b w:val="0"/>
          <w:bCs w:val="0"/>
          <w:color w:val="auto"/>
          <w:kern w:val="0"/>
          <w:sz w:val="24"/>
          <w:szCs w:val="24"/>
          <w:highlight w:val="none"/>
          <w:u w:val="single"/>
          <w:lang w:val="en-US" w:eastAsia="zh-CN" w:bidi="ar-SA"/>
        </w:rPr>
        <w:t>为准。；</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（2）</w:t>
      </w:r>
      <w:r>
        <w:rPr>
          <w:rFonts w:hint="eastAsia" w:ascii="宋体" w:hAnsi="宋体" w:eastAsia="宋体" w:cs="宋体"/>
          <w:kern w:val="0"/>
          <w:sz w:val="24"/>
          <w:szCs w:val="22"/>
          <w:highlight w:val="none"/>
          <w:u w:val="single"/>
          <w:lang w:val="en-US" w:eastAsia="zh-CN" w:bidi="ar-SA"/>
        </w:rPr>
        <w:t>安全文明及环保施工费用：施工期间，场区内所有的卫生清理、保洁、洒水、降尘、防火等其他一切安全文明施工扬尘治理</w:t>
      </w:r>
      <w:r>
        <w:rPr>
          <w:rFonts w:hint="eastAsia" w:hAnsi="宋体" w:cs="宋体"/>
          <w:kern w:val="0"/>
          <w:sz w:val="24"/>
          <w:szCs w:val="22"/>
          <w:highlight w:val="none"/>
          <w:u w:val="single"/>
          <w:lang w:val="en-US" w:eastAsia="zh-CN" w:bidi="ar-SA"/>
        </w:rPr>
        <w:t>的</w:t>
      </w:r>
      <w:r>
        <w:rPr>
          <w:rFonts w:hint="eastAsia" w:ascii="宋体" w:hAnsi="宋体" w:eastAsia="宋体" w:cs="宋体"/>
          <w:kern w:val="0"/>
          <w:sz w:val="24"/>
          <w:szCs w:val="22"/>
          <w:highlight w:val="none"/>
          <w:u w:val="single"/>
          <w:lang w:val="en-US" w:eastAsia="zh-CN" w:bidi="ar-SA"/>
        </w:rPr>
        <w:t>相关工作，现场达到省级安全文明工地、省绿色施工示范工程</w:t>
      </w:r>
      <w:r>
        <w:rPr>
          <w:rFonts w:hint="eastAsia" w:hAnsi="宋体" w:cs="宋体"/>
          <w:kern w:val="0"/>
          <w:sz w:val="24"/>
          <w:szCs w:val="22"/>
          <w:highlight w:val="none"/>
          <w:u w:val="single"/>
          <w:lang w:val="en-US" w:eastAsia="zh-CN" w:bidi="ar-SA"/>
        </w:rPr>
        <w:t>标准</w:t>
      </w:r>
      <w:r>
        <w:rPr>
          <w:rFonts w:hint="eastAsia" w:ascii="宋体" w:hAnsi="宋体" w:eastAsia="宋体" w:cs="宋体"/>
          <w:kern w:val="0"/>
          <w:sz w:val="24"/>
          <w:szCs w:val="22"/>
          <w:highlight w:val="none"/>
          <w:u w:val="single"/>
          <w:lang w:val="en-US" w:eastAsia="zh-CN" w:bidi="ar-SA"/>
        </w:rPr>
        <w:t>，现场扬尘必须符合河北省施工场地扬尘排放标准（DB13/2934-2019）、沧州市相关规定；</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（3）</w:t>
      </w:r>
      <w:r>
        <w:rPr>
          <w:rFonts w:hint="eastAsia" w:ascii="宋体" w:hAnsi="宋体" w:eastAsia="宋体" w:cs="宋体"/>
          <w:kern w:val="0"/>
          <w:sz w:val="24"/>
          <w:szCs w:val="22"/>
          <w:highlight w:val="none"/>
          <w:u w:val="single"/>
          <w:lang w:val="en-US" w:eastAsia="zh-CN" w:bidi="ar-SA"/>
        </w:rPr>
        <w:t>自然气候、扬尘治理影响以及相关部门应急管控造成停、窝工的费用</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（4）</w:t>
      </w:r>
      <w:r>
        <w:rPr>
          <w:rFonts w:hint="eastAsia" w:ascii="宋体" w:hAnsi="宋体" w:eastAsia="宋体" w:cs="宋体"/>
          <w:kern w:val="0"/>
          <w:sz w:val="24"/>
          <w:szCs w:val="22"/>
          <w:highlight w:val="none"/>
          <w:u w:val="single"/>
          <w:lang w:val="en-US" w:eastAsia="zh-CN" w:bidi="ar-SA"/>
        </w:rPr>
        <w:t>专项方案、专家论证方案、竣工验收资料的编制、整理、报验及后期的验收工作；</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（5）</w:t>
      </w:r>
      <w:r>
        <w:rPr>
          <w:rFonts w:hint="eastAsia" w:ascii="宋体" w:hAnsi="宋体" w:eastAsia="宋体" w:cs="宋体"/>
          <w:kern w:val="0"/>
          <w:sz w:val="24"/>
          <w:szCs w:val="22"/>
          <w:highlight w:val="none"/>
          <w:u w:val="single"/>
          <w:lang w:val="en-US" w:eastAsia="zh-CN" w:bidi="ar-SA"/>
        </w:rPr>
        <w:t>充分考虑现场实际情况，负责所需材料、周转工具的进退场、装卸车，</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场内倒运、分类定点码放及挂牌表示，码放整齐，达到河北建工集团标准化的要求；</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投标人职工安全防护用品均自备，</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（6）</w:t>
      </w:r>
      <w:r>
        <w:rPr>
          <w:rFonts w:hint="eastAsia" w:ascii="宋体" w:hAnsi="宋体" w:eastAsia="宋体" w:cs="宋体"/>
          <w:kern w:val="0"/>
          <w:sz w:val="24"/>
          <w:szCs w:val="22"/>
          <w:highlight w:val="none"/>
          <w:u w:val="single"/>
          <w:lang w:val="en-US" w:eastAsia="zh-CN" w:bidi="ar-SA"/>
        </w:rPr>
        <w:t>投标人工作人员及工人的安全帽、工作服、等统一由招标人提供，费用由投标人承担；</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（7）</w:t>
      </w:r>
      <w:r>
        <w:rPr>
          <w:rFonts w:hint="eastAsia" w:ascii="宋体" w:hAnsi="宋体" w:eastAsia="宋体" w:cs="宋体"/>
          <w:kern w:val="0"/>
          <w:sz w:val="24"/>
          <w:szCs w:val="22"/>
          <w:highlight w:val="none"/>
          <w:u w:val="single"/>
          <w:lang w:val="en-US" w:eastAsia="zh-CN" w:bidi="ar-SA"/>
        </w:rPr>
        <w:t>不可避免的工程间隙时间，必须按照甲方的指令施工，不得凭经验盲目施工；</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（9）</w:t>
      </w:r>
      <w:r>
        <w:rPr>
          <w:rFonts w:hint="eastAsia" w:ascii="宋体" w:hAnsi="宋体" w:eastAsia="宋体" w:cs="宋体"/>
          <w:kern w:val="0"/>
          <w:sz w:val="24"/>
          <w:szCs w:val="22"/>
          <w:highlight w:val="none"/>
          <w:u w:val="single"/>
          <w:lang w:val="en-US" w:eastAsia="zh-CN" w:bidi="ar-SA"/>
        </w:rPr>
        <w:t>相关风险投标人应在投标报价中予以考虑，风险包括且不限于：成品</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保护、非重大施工条件的变化引起的如停工、扰民及民扰、材料二次搬运、合理的材料价格波动范围内造成的工程费用的增加等。投标人中标后，现场施工时与当地居民、施工机械所有者和其他社会外界因素发生的一切纠纷由投标人自行解决；</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（10）</w:t>
      </w:r>
      <w:r>
        <w:rPr>
          <w:rFonts w:hint="eastAsia" w:ascii="宋体" w:hAnsi="宋体" w:eastAsia="宋体" w:cs="宋体"/>
          <w:kern w:val="0"/>
          <w:sz w:val="24"/>
          <w:szCs w:val="22"/>
          <w:highlight w:val="none"/>
          <w:u w:val="single"/>
          <w:lang w:val="en-US" w:eastAsia="zh-CN" w:bidi="ar-SA"/>
        </w:rPr>
        <w:t>投标人食宿由投标人自行承担；</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default" w:hAnsi="宋体" w:cs="宋体"/>
          <w:bCs/>
          <w:sz w:val="24"/>
          <w:szCs w:val="24"/>
          <w:lang w:val="en-US" w:eastAsia="zh-CN"/>
        </w:rPr>
      </w:pPr>
      <w:r>
        <w:rPr>
          <w:rFonts w:hint="eastAsia" w:hAnsi="宋体" w:cs="宋体"/>
          <w:kern w:val="0"/>
          <w:sz w:val="24"/>
          <w:szCs w:val="22"/>
          <w:highlight w:val="none"/>
          <w:u w:val="none"/>
          <w:lang w:val="en-US" w:eastAsia="zh-CN" w:bidi="ar-SA"/>
        </w:rPr>
        <w:t>（11）</w:t>
      </w:r>
      <w:r>
        <w:rPr>
          <w:rFonts w:hint="eastAsia" w:ascii="宋体" w:hAnsi="宋体" w:eastAsia="宋体" w:cs="宋体"/>
          <w:kern w:val="0"/>
          <w:sz w:val="24"/>
          <w:szCs w:val="22"/>
          <w:highlight w:val="none"/>
          <w:u w:val="single"/>
          <w:lang w:val="en-US" w:eastAsia="zh-CN" w:bidi="ar-SA"/>
        </w:rPr>
        <w:t>施工现场的防疫费用（如防疫用品、核酸检测等）投标单位自行承担且要无条件配合总包单位疫情管理工作。</w:t>
      </w:r>
    </w:p>
    <w:p>
      <w:pPr>
        <w:spacing w:line="400" w:lineRule="exact"/>
        <w:ind w:firstLine="482" w:firstLineChars="200"/>
        <w:rPr>
          <w:rFonts w:hAnsi="宋体" w:cs="宋体"/>
          <w:b/>
          <w:bCs/>
          <w:sz w:val="24"/>
          <w:szCs w:val="24"/>
        </w:rPr>
      </w:pPr>
      <w:r>
        <w:rPr>
          <w:rFonts w:hint="eastAsia" w:hAnsi="宋体" w:cs="宋体"/>
          <w:b/>
          <w:bCs/>
          <w:sz w:val="24"/>
          <w:szCs w:val="24"/>
        </w:rPr>
        <w:t>14、投标货币</w:t>
      </w:r>
    </w:p>
    <w:p>
      <w:pPr>
        <w:spacing w:line="400" w:lineRule="exact"/>
        <w:ind w:firstLine="480" w:firstLineChars="200"/>
        <w:rPr>
          <w:rFonts w:hAnsi="宋体" w:cs="宋体"/>
          <w:sz w:val="24"/>
          <w:szCs w:val="24"/>
        </w:rPr>
      </w:pPr>
      <w:r>
        <w:rPr>
          <w:rFonts w:hint="eastAsia" w:hAnsi="宋体" w:cs="宋体"/>
          <w:sz w:val="24"/>
          <w:szCs w:val="24"/>
        </w:rPr>
        <w:t>14.1 本工程投标报价采用的币种为人民币。</w:t>
      </w:r>
    </w:p>
    <w:p>
      <w:pPr>
        <w:spacing w:line="400" w:lineRule="exact"/>
        <w:ind w:firstLine="482" w:firstLineChars="200"/>
        <w:rPr>
          <w:rFonts w:hAnsi="宋体" w:cs="宋体"/>
          <w:b/>
          <w:bCs/>
          <w:sz w:val="24"/>
          <w:szCs w:val="24"/>
        </w:rPr>
      </w:pPr>
      <w:r>
        <w:rPr>
          <w:rFonts w:hint="eastAsia" w:hAnsi="宋体" w:cs="宋体"/>
          <w:b/>
          <w:bCs/>
          <w:sz w:val="24"/>
          <w:szCs w:val="24"/>
        </w:rPr>
        <w:t>15、投标有效期</w:t>
      </w:r>
    </w:p>
    <w:p>
      <w:pPr>
        <w:spacing w:line="400" w:lineRule="exact"/>
        <w:ind w:firstLine="480" w:firstLineChars="200"/>
        <w:rPr>
          <w:rFonts w:hAnsi="宋体" w:cs="宋体"/>
          <w:sz w:val="24"/>
          <w:szCs w:val="24"/>
        </w:rPr>
      </w:pPr>
      <w:r>
        <w:rPr>
          <w:rFonts w:hint="eastAsia" w:hAnsi="宋体" w:cs="宋体"/>
          <w:sz w:val="24"/>
          <w:szCs w:val="24"/>
        </w:rPr>
        <w:t>15.1 投标有效期见投标人须知前附表所规定的期限，在此期限内，凡符合本招标文件要求的投标文件均保持有效。</w:t>
      </w:r>
    </w:p>
    <w:p>
      <w:pPr>
        <w:spacing w:line="400" w:lineRule="exact"/>
        <w:ind w:firstLine="482" w:firstLineChars="200"/>
        <w:rPr>
          <w:rFonts w:hAnsi="宋体" w:cs="宋体"/>
          <w:b/>
          <w:sz w:val="24"/>
          <w:szCs w:val="24"/>
        </w:rPr>
      </w:pPr>
      <w:r>
        <w:rPr>
          <w:rFonts w:hint="eastAsia" w:hAnsi="宋体" w:cs="宋体"/>
          <w:b/>
          <w:sz w:val="24"/>
          <w:szCs w:val="24"/>
        </w:rPr>
        <w:t>16、投标保证金</w:t>
      </w:r>
    </w:p>
    <w:p>
      <w:pPr>
        <w:spacing w:line="400" w:lineRule="exact"/>
        <w:ind w:firstLine="480" w:firstLineChars="200"/>
        <w:rPr>
          <w:rFonts w:hAnsi="宋体" w:cs="宋体"/>
          <w:sz w:val="24"/>
          <w:szCs w:val="24"/>
        </w:rPr>
      </w:pPr>
      <w:r>
        <w:rPr>
          <w:rFonts w:hint="eastAsia" w:hAnsi="宋体" w:cs="宋体"/>
          <w:sz w:val="24"/>
          <w:szCs w:val="24"/>
        </w:rPr>
        <w:t>16.1 投标人应在提交投标文件的同时，按有关规定提交本须知前附表所规定数额的投标保证金，并作为其投标文件的一部分。</w:t>
      </w:r>
    </w:p>
    <w:p>
      <w:pPr>
        <w:spacing w:line="400" w:lineRule="exact"/>
        <w:ind w:firstLine="480" w:firstLineChars="200"/>
        <w:rPr>
          <w:rFonts w:hAnsi="宋体" w:cs="宋体"/>
          <w:sz w:val="24"/>
          <w:szCs w:val="24"/>
        </w:rPr>
      </w:pPr>
      <w:r>
        <w:rPr>
          <w:rFonts w:hint="eastAsia" w:hAnsi="宋体" w:cs="宋体"/>
          <w:sz w:val="24"/>
          <w:szCs w:val="24"/>
        </w:rPr>
        <w:t>16.2投标人应按投标须知前附表中要求提交投标保证金。</w:t>
      </w:r>
    </w:p>
    <w:p>
      <w:pPr>
        <w:spacing w:line="400" w:lineRule="exact"/>
        <w:ind w:firstLine="480" w:firstLineChars="200"/>
        <w:rPr>
          <w:rFonts w:hAnsi="宋体" w:cs="宋体"/>
          <w:sz w:val="24"/>
          <w:szCs w:val="24"/>
        </w:rPr>
      </w:pPr>
      <w:r>
        <w:rPr>
          <w:rFonts w:hint="eastAsia" w:hAnsi="宋体" w:cs="宋体"/>
          <w:sz w:val="24"/>
          <w:szCs w:val="24"/>
        </w:rPr>
        <w:t>16.3 对于未能按要求提交投标保证金的投标，招标人将视为不响应招标文件而予以拒绝。</w:t>
      </w:r>
    </w:p>
    <w:p>
      <w:pPr>
        <w:spacing w:line="400" w:lineRule="exact"/>
        <w:ind w:firstLine="480" w:firstLineChars="200"/>
        <w:rPr>
          <w:rFonts w:hAnsi="宋体" w:cs="宋体"/>
          <w:sz w:val="24"/>
          <w:szCs w:val="24"/>
        </w:rPr>
      </w:pPr>
      <w:r>
        <w:rPr>
          <w:rFonts w:hint="eastAsia" w:hAnsi="宋体" w:cs="宋体"/>
          <w:sz w:val="24"/>
          <w:szCs w:val="24"/>
        </w:rPr>
        <w:t>16.4投标保证金的退还</w:t>
      </w:r>
    </w:p>
    <w:p>
      <w:pPr>
        <w:ind w:firstLine="480" w:firstLineChars="200"/>
        <w:rPr>
          <w:rFonts w:hAnsi="宋体" w:cs="宋体"/>
          <w:sz w:val="24"/>
        </w:rPr>
      </w:pPr>
      <w:r>
        <w:rPr>
          <w:rFonts w:hint="eastAsia" w:hAnsi="宋体" w:cs="宋体"/>
          <w:sz w:val="24"/>
        </w:rPr>
        <w:t>招标人与中标人签订合同后5日内，向未中标的投标人退还投标保证金。</w:t>
      </w:r>
    </w:p>
    <w:p>
      <w:pPr>
        <w:spacing w:line="400" w:lineRule="exact"/>
        <w:ind w:firstLine="480" w:firstLineChars="200"/>
        <w:rPr>
          <w:rFonts w:hAnsi="宋体" w:cs="宋体"/>
          <w:sz w:val="24"/>
          <w:szCs w:val="24"/>
        </w:rPr>
      </w:pPr>
      <w:r>
        <w:rPr>
          <w:rFonts w:hint="eastAsia" w:hAnsi="宋体" w:cs="宋体"/>
          <w:sz w:val="24"/>
          <w:szCs w:val="24"/>
        </w:rPr>
        <w:t>16.5 如投标人发生下列情况之一时，投标保证金将被没收：</w:t>
      </w:r>
    </w:p>
    <w:p>
      <w:pPr>
        <w:spacing w:line="400" w:lineRule="exact"/>
        <w:ind w:firstLine="480" w:firstLineChars="200"/>
        <w:rPr>
          <w:rFonts w:hAnsi="宋体" w:cs="宋体"/>
          <w:sz w:val="24"/>
          <w:szCs w:val="24"/>
        </w:rPr>
      </w:pPr>
      <w:r>
        <w:rPr>
          <w:rFonts w:hint="eastAsia" w:hAnsi="宋体" w:cs="宋体"/>
          <w:sz w:val="24"/>
          <w:szCs w:val="24"/>
        </w:rPr>
        <w:t>16.5.1中标人未能在规定期限内签订合同协议或提交履约保证金。</w:t>
      </w:r>
    </w:p>
    <w:p>
      <w:pPr>
        <w:spacing w:line="400" w:lineRule="exact"/>
        <w:ind w:firstLine="480" w:firstLineChars="200"/>
        <w:rPr>
          <w:rFonts w:hAnsi="宋体" w:cs="宋体"/>
          <w:sz w:val="24"/>
          <w:szCs w:val="24"/>
        </w:rPr>
      </w:pPr>
      <w:r>
        <w:rPr>
          <w:rFonts w:hint="eastAsia" w:hAnsi="宋体" w:cs="宋体"/>
          <w:sz w:val="24"/>
          <w:szCs w:val="24"/>
        </w:rPr>
        <w:t>16.5.2投标人在投标有效期撤回投标文件。</w:t>
      </w:r>
    </w:p>
    <w:p>
      <w:pPr>
        <w:spacing w:line="400" w:lineRule="exact"/>
        <w:ind w:firstLine="480" w:firstLineChars="200"/>
        <w:rPr>
          <w:rFonts w:hAnsi="宋体" w:cs="宋体"/>
          <w:sz w:val="24"/>
          <w:szCs w:val="24"/>
        </w:rPr>
      </w:pPr>
      <w:r>
        <w:rPr>
          <w:rFonts w:hint="eastAsia" w:hAnsi="宋体" w:cs="宋体"/>
          <w:sz w:val="24"/>
          <w:szCs w:val="24"/>
        </w:rPr>
        <w:t>16.5.3投标过程中，存在围标、串标的投标人。</w:t>
      </w:r>
    </w:p>
    <w:p>
      <w:pPr>
        <w:spacing w:line="400" w:lineRule="exact"/>
        <w:ind w:firstLine="482" w:firstLineChars="200"/>
        <w:rPr>
          <w:rFonts w:hAnsi="宋体" w:cs="宋体"/>
          <w:b/>
          <w:bCs/>
          <w:sz w:val="24"/>
          <w:szCs w:val="24"/>
        </w:rPr>
      </w:pPr>
      <w:r>
        <w:rPr>
          <w:rFonts w:hint="eastAsia" w:hAnsi="宋体" w:cs="宋体"/>
          <w:b/>
          <w:bCs/>
          <w:sz w:val="24"/>
          <w:szCs w:val="24"/>
        </w:rPr>
        <w:t xml:space="preserve"> (四) 开  标</w:t>
      </w:r>
    </w:p>
    <w:p>
      <w:pPr>
        <w:spacing w:line="400" w:lineRule="exact"/>
        <w:ind w:firstLine="482" w:firstLineChars="200"/>
        <w:rPr>
          <w:rFonts w:hAnsi="宋体" w:cs="宋体"/>
          <w:b/>
          <w:bCs/>
          <w:sz w:val="24"/>
          <w:szCs w:val="24"/>
        </w:rPr>
      </w:pPr>
      <w:r>
        <w:rPr>
          <w:rFonts w:hint="eastAsia" w:hAnsi="宋体" w:cs="宋体"/>
          <w:b/>
          <w:bCs/>
          <w:sz w:val="24"/>
          <w:szCs w:val="24"/>
        </w:rPr>
        <w:t>17、开标</w:t>
      </w:r>
    </w:p>
    <w:p>
      <w:pPr>
        <w:spacing w:line="400" w:lineRule="exact"/>
        <w:ind w:firstLine="482" w:firstLineChars="200"/>
        <w:rPr>
          <w:rFonts w:hAnsi="宋体" w:cs="宋体"/>
          <w:b/>
          <w:sz w:val="24"/>
          <w:szCs w:val="24"/>
        </w:rPr>
      </w:pPr>
      <w:r>
        <w:rPr>
          <w:rFonts w:hint="eastAsia" w:hAnsi="宋体" w:cs="宋体"/>
          <w:b/>
          <w:sz w:val="24"/>
          <w:szCs w:val="24"/>
        </w:rPr>
        <w:t xml:space="preserve">17.1 </w:t>
      </w:r>
      <w:r>
        <w:rPr>
          <w:rFonts w:hint="eastAsia" w:hAnsi="宋体" w:cs="宋体"/>
          <w:sz w:val="24"/>
          <w:szCs w:val="24"/>
        </w:rPr>
        <w:t>招标人按投标人须知前附表所规定的时间和方式开标，所有投标人应准备充分并参加。</w:t>
      </w:r>
    </w:p>
    <w:p>
      <w:pPr>
        <w:spacing w:line="400" w:lineRule="exact"/>
        <w:ind w:firstLine="482" w:firstLineChars="200"/>
        <w:rPr>
          <w:rFonts w:hAnsi="宋体" w:cs="宋体"/>
          <w:b/>
          <w:sz w:val="24"/>
          <w:szCs w:val="24"/>
        </w:rPr>
      </w:pPr>
      <w:r>
        <w:rPr>
          <w:rFonts w:hint="eastAsia" w:hAnsi="宋体" w:cs="宋体"/>
          <w:b/>
          <w:sz w:val="24"/>
          <w:szCs w:val="24"/>
        </w:rPr>
        <w:t>17.2 开标程序：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.2.1网上竞价阶段：</w:t>
      </w:r>
    </w:p>
    <w:p>
      <w:pPr>
        <w:ind w:firstLine="514" w:firstLineChars="200"/>
        <w:jc w:val="left"/>
        <w:rPr>
          <w:rFonts w:hAnsi="宋体" w:cs="宋体"/>
          <w:b/>
          <w:sz w:val="24"/>
          <w:szCs w:val="24"/>
        </w:rPr>
      </w:pPr>
      <w:r>
        <w:rPr>
          <w:rFonts w:hint="eastAsia" w:hAnsi="宋体" w:cs="宋体"/>
          <w:b/>
          <w:bCs/>
          <w:spacing w:val="8"/>
          <w:sz w:val="24"/>
        </w:rPr>
        <w:t>经过中采网招标平台注册并投标的单位应按规定的时间及要求上传投标文件。网上竞价阶段按照给出的格式填写报价，</w:t>
      </w:r>
      <w:r>
        <w:rPr>
          <w:rFonts w:hint="eastAsia" w:hAnsi="宋体" w:cs="宋体"/>
          <w:b/>
          <w:sz w:val="24"/>
          <w:szCs w:val="24"/>
        </w:rPr>
        <w:t>电子招标系统将根据网上竞价规则自动进行高位淘汰程序。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.2.2洽商谈判阶段:</w:t>
      </w:r>
    </w:p>
    <w:p>
      <w:pPr>
        <w:ind w:firstLine="514" w:firstLineChars="200"/>
        <w:jc w:val="left"/>
        <w:rPr>
          <w:rFonts w:hAnsi="宋体" w:cs="宋体"/>
          <w:b/>
          <w:bCs/>
          <w:spacing w:val="8"/>
          <w:sz w:val="24"/>
        </w:rPr>
      </w:pPr>
      <w:r>
        <w:rPr>
          <w:rFonts w:hint="eastAsia" w:hAnsi="宋体" w:cs="宋体"/>
          <w:b/>
          <w:bCs/>
          <w:spacing w:val="8"/>
          <w:sz w:val="24"/>
        </w:rPr>
        <w:t>进入谈判阶段的投标单位需提供一份装订好的纸质版投标文件（商务标及施工方案一式两份，正本及副本）。</w:t>
      </w:r>
      <w:r>
        <w:rPr>
          <w:rFonts w:hint="eastAsia" w:hAnsi="宋体" w:cs="宋体"/>
          <w:sz w:val="24"/>
          <w:szCs w:val="24"/>
        </w:rPr>
        <w:t>谈判阶段的投标文件需打印或使用不褪色的蓝、黑墨水笔书写，字迹应清晰易于辨认。</w:t>
      </w:r>
      <w:r>
        <w:rPr>
          <w:rFonts w:hint="eastAsia" w:hAnsi="宋体" w:cs="宋体"/>
          <w:b/>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sz w:val="24"/>
          <w:szCs w:val="24"/>
        </w:rPr>
        <w:t>投标报价需与最终的网上竞价一致</w:t>
      </w:r>
      <w:r>
        <w:rPr>
          <w:rFonts w:hint="eastAsia" w:hAnsi="宋体" w:cs="宋体"/>
          <w:sz w:val="24"/>
          <w:szCs w:val="24"/>
        </w:rPr>
        <w:t>。</w:t>
      </w:r>
    </w:p>
    <w:p>
      <w:pPr>
        <w:spacing w:line="400" w:lineRule="exact"/>
        <w:ind w:firstLine="482" w:firstLineChars="200"/>
        <w:rPr>
          <w:rFonts w:hAnsi="宋体" w:cs="宋体"/>
          <w:b/>
          <w:bCs/>
          <w:sz w:val="24"/>
          <w:szCs w:val="24"/>
        </w:rPr>
      </w:pPr>
      <w:r>
        <w:rPr>
          <w:rFonts w:hint="eastAsia" w:hAnsi="宋体" w:cs="宋体"/>
          <w:b/>
          <w:bCs/>
          <w:sz w:val="24"/>
          <w:szCs w:val="24"/>
        </w:rPr>
        <w:t xml:space="preserve"> (五) 评  标</w:t>
      </w:r>
    </w:p>
    <w:p>
      <w:pPr>
        <w:spacing w:line="400" w:lineRule="exact"/>
        <w:ind w:firstLine="482" w:firstLineChars="200"/>
        <w:rPr>
          <w:rFonts w:hAnsi="宋体" w:cs="宋体"/>
          <w:b/>
          <w:sz w:val="24"/>
          <w:szCs w:val="24"/>
        </w:rPr>
      </w:pPr>
      <w:r>
        <w:rPr>
          <w:rFonts w:hint="eastAsia" w:hAnsi="宋体" w:cs="宋体"/>
          <w:b/>
          <w:sz w:val="24"/>
          <w:szCs w:val="24"/>
        </w:rPr>
        <w:t>18、评标</w:t>
      </w:r>
    </w:p>
    <w:p>
      <w:pPr>
        <w:spacing w:line="400" w:lineRule="exact"/>
        <w:ind w:firstLine="480" w:firstLineChars="200"/>
        <w:rPr>
          <w:rFonts w:hAnsi="宋体" w:cs="宋体"/>
          <w:sz w:val="24"/>
          <w:szCs w:val="24"/>
        </w:rPr>
      </w:pPr>
      <w:r>
        <w:rPr>
          <w:rFonts w:hint="eastAsia" w:hAnsi="宋体" w:cs="宋体"/>
          <w:sz w:val="24"/>
          <w:szCs w:val="24"/>
        </w:rPr>
        <w:t>18.1评标的依据</w:t>
      </w:r>
    </w:p>
    <w:p>
      <w:pPr>
        <w:spacing w:line="400" w:lineRule="exact"/>
        <w:ind w:firstLine="480" w:firstLineChars="200"/>
        <w:rPr>
          <w:rFonts w:hAnsi="宋体" w:cs="宋体"/>
          <w:sz w:val="24"/>
          <w:szCs w:val="24"/>
        </w:rPr>
      </w:pPr>
      <w:r>
        <w:rPr>
          <w:rFonts w:hint="eastAsia" w:hAnsi="宋体" w:cs="宋体"/>
          <w:sz w:val="24"/>
          <w:szCs w:val="24"/>
        </w:rPr>
        <w:t>招标文件和投标文件。</w:t>
      </w:r>
    </w:p>
    <w:p>
      <w:pPr>
        <w:spacing w:line="400" w:lineRule="exact"/>
        <w:ind w:firstLine="480" w:firstLineChars="200"/>
        <w:rPr>
          <w:rFonts w:hAnsi="宋体" w:cs="宋体"/>
          <w:sz w:val="24"/>
          <w:szCs w:val="24"/>
        </w:rPr>
      </w:pPr>
      <w:r>
        <w:rPr>
          <w:rFonts w:hint="eastAsia" w:hAnsi="宋体" w:cs="宋体"/>
          <w:sz w:val="24"/>
          <w:szCs w:val="24"/>
        </w:rPr>
        <w:t>18.2评标原则</w:t>
      </w:r>
    </w:p>
    <w:p>
      <w:pPr>
        <w:spacing w:line="400" w:lineRule="exact"/>
        <w:ind w:firstLine="480" w:firstLineChars="200"/>
        <w:rPr>
          <w:rFonts w:hAnsi="宋体" w:cs="宋体"/>
          <w:sz w:val="24"/>
          <w:szCs w:val="24"/>
        </w:rPr>
      </w:pPr>
      <w:r>
        <w:rPr>
          <w:rFonts w:hint="eastAsia" w:hAnsi="宋体" w:cs="宋体"/>
          <w:sz w:val="24"/>
          <w:szCs w:val="24"/>
        </w:rPr>
        <w:t>评标将公平、公正，科学合理的原则进行评标工作。</w:t>
      </w:r>
    </w:p>
    <w:p>
      <w:pPr>
        <w:spacing w:line="400" w:lineRule="exact"/>
        <w:ind w:firstLine="480" w:firstLineChars="200"/>
        <w:rPr>
          <w:rFonts w:hAnsi="宋体" w:cs="宋体"/>
          <w:sz w:val="24"/>
          <w:szCs w:val="24"/>
        </w:rPr>
      </w:pPr>
      <w:r>
        <w:rPr>
          <w:rFonts w:hint="eastAsia" w:hAnsi="宋体" w:cs="宋体"/>
          <w:sz w:val="24"/>
          <w:szCs w:val="24"/>
        </w:rPr>
        <w:t>18.3评标内容</w:t>
      </w:r>
    </w:p>
    <w:p>
      <w:pPr>
        <w:spacing w:line="400" w:lineRule="exact"/>
        <w:ind w:firstLine="482" w:firstLineChars="200"/>
        <w:rPr>
          <w:rFonts w:hAnsi="宋体" w:cs="宋体"/>
          <w:b/>
          <w:sz w:val="24"/>
          <w:szCs w:val="24"/>
        </w:rPr>
      </w:pPr>
      <w:r>
        <w:rPr>
          <w:rFonts w:hint="eastAsia"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Ansi="宋体" w:cs="宋体"/>
          <w:b/>
          <w:sz w:val="24"/>
          <w:szCs w:val="24"/>
        </w:rPr>
      </w:pPr>
      <w:r>
        <w:rPr>
          <w:rFonts w:hint="eastAsia" w:hAnsi="宋体" w:cs="宋体"/>
          <w:b/>
          <w:sz w:val="24"/>
          <w:szCs w:val="24"/>
        </w:rPr>
        <w:t>（六）中标通知</w:t>
      </w:r>
    </w:p>
    <w:p>
      <w:pPr>
        <w:spacing w:line="400" w:lineRule="exact"/>
        <w:ind w:firstLine="482" w:firstLineChars="200"/>
        <w:rPr>
          <w:rFonts w:hAnsi="宋体" w:cs="宋体"/>
          <w:b/>
          <w:sz w:val="24"/>
          <w:szCs w:val="24"/>
        </w:rPr>
      </w:pPr>
      <w:r>
        <w:rPr>
          <w:rFonts w:hint="eastAsia" w:hAnsi="宋体" w:cs="宋体"/>
          <w:b/>
          <w:sz w:val="24"/>
          <w:szCs w:val="24"/>
        </w:rPr>
        <w:t>19、中标通知</w:t>
      </w:r>
    </w:p>
    <w:p>
      <w:pPr>
        <w:spacing w:line="400" w:lineRule="exact"/>
        <w:ind w:firstLine="480" w:firstLineChars="200"/>
        <w:rPr>
          <w:rFonts w:hAnsi="宋体" w:cs="宋体"/>
          <w:sz w:val="24"/>
          <w:szCs w:val="24"/>
        </w:rPr>
      </w:pPr>
      <w:r>
        <w:rPr>
          <w:rFonts w:hint="eastAsia" w:hAnsi="宋体" w:cs="宋体"/>
          <w:sz w:val="24"/>
          <w:szCs w:val="24"/>
        </w:rPr>
        <w:t>19.1招标人根据评标结果在投标谈判阶段结束后5日内向中标人发出中标通知。</w:t>
      </w:r>
    </w:p>
    <w:p>
      <w:pPr>
        <w:spacing w:line="400" w:lineRule="exact"/>
        <w:ind w:firstLine="480" w:firstLineChars="200"/>
        <w:rPr>
          <w:rFonts w:hAnsi="宋体" w:cs="宋体"/>
          <w:sz w:val="24"/>
          <w:szCs w:val="24"/>
        </w:rPr>
      </w:pPr>
      <w:r>
        <w:rPr>
          <w:rFonts w:hint="eastAsia" w:hAnsi="宋体" w:cs="宋体"/>
          <w:sz w:val="24"/>
          <w:szCs w:val="24"/>
        </w:rPr>
        <w:t>19.2在向中标人发出中标通知后，同时通知落标人。不解释落标原因，不退还投标文件。</w:t>
      </w:r>
    </w:p>
    <w:p>
      <w:pPr>
        <w:spacing w:line="400" w:lineRule="exact"/>
        <w:ind w:firstLine="482" w:firstLineChars="200"/>
        <w:rPr>
          <w:rFonts w:hAnsi="宋体" w:cs="宋体"/>
          <w:b/>
          <w:sz w:val="24"/>
          <w:szCs w:val="24"/>
        </w:rPr>
      </w:pPr>
      <w:r>
        <w:rPr>
          <w:rFonts w:hint="eastAsia" w:hAnsi="宋体" w:cs="宋体"/>
          <w:b/>
          <w:sz w:val="24"/>
          <w:szCs w:val="24"/>
        </w:rPr>
        <w:t>（七）签订合同</w:t>
      </w:r>
    </w:p>
    <w:p>
      <w:pPr>
        <w:spacing w:line="400" w:lineRule="exact"/>
        <w:ind w:firstLine="482" w:firstLineChars="200"/>
        <w:rPr>
          <w:rFonts w:hAnsi="宋体" w:cs="宋体"/>
          <w:b/>
          <w:sz w:val="24"/>
          <w:szCs w:val="24"/>
        </w:rPr>
      </w:pPr>
      <w:r>
        <w:rPr>
          <w:rFonts w:hint="eastAsia" w:hAnsi="宋体" w:cs="宋体"/>
          <w:b/>
          <w:sz w:val="24"/>
          <w:szCs w:val="24"/>
        </w:rPr>
        <w:t>20、签订合同</w:t>
      </w:r>
    </w:p>
    <w:p>
      <w:pPr>
        <w:spacing w:line="400" w:lineRule="exact"/>
        <w:ind w:firstLine="480" w:firstLineChars="200"/>
        <w:rPr>
          <w:rFonts w:hAnsi="宋体" w:cs="宋体"/>
          <w:sz w:val="24"/>
          <w:szCs w:val="24"/>
        </w:rPr>
      </w:pPr>
      <w:r>
        <w:rPr>
          <w:rFonts w:hint="eastAsia" w:hAnsi="宋体" w:cs="宋体"/>
          <w:sz w:val="24"/>
          <w:szCs w:val="24"/>
        </w:rPr>
        <w:t>20.1中标人收到中标通知后10日内与招标人签订合同。</w:t>
      </w:r>
    </w:p>
    <w:p>
      <w:pPr>
        <w:spacing w:line="400" w:lineRule="exact"/>
        <w:ind w:firstLine="480" w:firstLineChars="200"/>
        <w:rPr>
          <w:rFonts w:hAnsi="宋体" w:cs="宋体"/>
          <w:sz w:val="24"/>
          <w:szCs w:val="24"/>
        </w:rPr>
      </w:pPr>
      <w:r>
        <w:rPr>
          <w:rFonts w:hint="eastAsia" w:hAnsi="宋体" w:cs="宋体"/>
          <w:sz w:val="24"/>
          <w:szCs w:val="24"/>
        </w:rPr>
        <w:t>20.2拒签合同</w:t>
      </w:r>
    </w:p>
    <w:p>
      <w:pPr>
        <w:spacing w:line="400" w:lineRule="exact"/>
        <w:ind w:firstLine="480" w:firstLineChars="200"/>
        <w:rPr>
          <w:rFonts w:hAnsi="宋体" w:cs="宋体"/>
          <w:sz w:val="24"/>
          <w:szCs w:val="24"/>
        </w:rPr>
      </w:pPr>
      <w:r>
        <w:rPr>
          <w:rFonts w:hint="eastAsia" w:hAnsi="宋体" w:cs="宋体"/>
          <w:sz w:val="24"/>
          <w:szCs w:val="24"/>
        </w:rPr>
        <w:t>20.2.1如因中标人原因拒签合同，则按违约处理。对违约方没收其投标保证金。</w:t>
      </w:r>
    </w:p>
    <w:p>
      <w:pPr>
        <w:spacing w:line="400" w:lineRule="exact"/>
        <w:ind w:firstLine="480" w:firstLineChars="200"/>
        <w:rPr>
          <w:rFonts w:hAnsi="宋体" w:cs="宋体"/>
          <w:sz w:val="24"/>
          <w:szCs w:val="24"/>
        </w:rPr>
      </w:pPr>
      <w:r>
        <w:rPr>
          <w:rFonts w:hint="eastAsia" w:hAnsi="宋体" w:cs="宋体"/>
          <w:sz w:val="24"/>
          <w:szCs w:val="24"/>
        </w:rPr>
        <w:t xml:space="preserve">20.2.2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Ansi="宋体" w:cs="宋体"/>
          <w:sz w:val="24"/>
          <w:szCs w:val="24"/>
        </w:rPr>
      </w:pPr>
      <w:r>
        <w:rPr>
          <w:rFonts w:hint="eastAsia" w:hAnsi="宋体" w:cs="宋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sz w:val="24"/>
          <w:szCs w:val="24"/>
        </w:rPr>
      </w:pPr>
      <w:r>
        <w:rPr>
          <w:rFonts w:hint="eastAsia" w:hAnsi="宋体" w:cs="宋体"/>
          <w:sz w:val="24"/>
          <w:szCs w:val="24"/>
        </w:rPr>
        <w:t>20.3本招标文件是签订施工合同的主要依据，施工合同条款中涉及本招标文件的条件应当与招标文件相一致。若投标单位对合同条款无疑义时即可参与投标工作，若参加投标即对合同条款的认可。</w:t>
      </w:r>
    </w:p>
    <w:p>
      <w:pPr>
        <w:spacing w:line="500" w:lineRule="exact"/>
        <w:ind w:firstLine="480" w:firstLineChars="200"/>
        <w:rPr>
          <w:rFonts w:hint="eastAsia" w:ascii="宋体" w:hAnsi="宋体" w:cs="仿宋"/>
        </w:rPr>
      </w:pPr>
      <w:r>
        <w:rPr>
          <w:rFonts w:hint="eastAsia" w:hAnsi="宋体" w:cs="宋体"/>
          <w:sz w:val="24"/>
          <w:szCs w:val="24"/>
        </w:rPr>
        <w:t>20.4.本招标文件的解释权归招标人所有。</w:t>
      </w:r>
    </w:p>
    <w:p>
      <w:pPr>
        <w:spacing w:line="500" w:lineRule="exact"/>
        <w:ind w:firstLine="420" w:firstLineChars="200"/>
        <w:rPr>
          <w:rFonts w:hint="eastAsia" w:ascii="宋体" w:hAnsi="宋体" w:cs="仿宋"/>
        </w:rPr>
      </w:pPr>
    </w:p>
    <w:p>
      <w:pPr>
        <w:pStyle w:val="4"/>
        <w:spacing w:line="400" w:lineRule="exact"/>
        <w:outlineLvl w:val="0"/>
        <w:rPr>
          <w:rFonts w:hint="eastAsia" w:hAnsi="宋体" w:cs="宋体"/>
          <w:b/>
          <w:color w:val="000000"/>
          <w:sz w:val="36"/>
        </w:rPr>
      </w:pPr>
      <w:r>
        <w:rPr>
          <w:rFonts w:hint="eastAsia" w:hAnsi="宋体" w:cs="宋体"/>
          <w:color w:val="000000"/>
          <w:sz w:val="24"/>
          <w:szCs w:val="24"/>
        </w:rPr>
        <w:br w:type="page"/>
      </w:r>
      <w:bookmarkStart w:id="7" w:name="_Toc28258"/>
      <w:r>
        <w:rPr>
          <w:rFonts w:hint="eastAsia" w:hAnsi="宋体" w:cs="宋体"/>
          <w:b/>
          <w:color w:val="000000"/>
          <w:sz w:val="36"/>
        </w:rPr>
        <w:t>四、合同主要条款</w:t>
      </w:r>
      <w:bookmarkEnd w:id="7"/>
    </w:p>
    <w:p>
      <w:pPr>
        <w:pStyle w:val="4"/>
        <w:spacing w:line="400" w:lineRule="exact"/>
        <w:ind w:firstLine="420" w:firstLineChars="200"/>
        <w:rPr>
          <w:rFonts w:hint="eastAsia" w:hAnsi="宋体" w:cs="宋体"/>
          <w:color w:val="000000"/>
        </w:rPr>
      </w:pPr>
    </w:p>
    <w:p>
      <w:pPr>
        <w:spacing w:line="460" w:lineRule="exact"/>
        <w:ind w:firstLine="472" w:firstLineChars="196"/>
        <w:rPr>
          <w:rFonts w:hint="eastAsia" w:hAnsi="宋体" w:cs="宋体"/>
          <w:color w:val="000000"/>
          <w:sz w:val="24"/>
        </w:rPr>
      </w:pPr>
      <w:r>
        <w:rPr>
          <w:rFonts w:hint="eastAsia" w:hAnsi="宋体" w:cs="宋体"/>
          <w:b/>
          <w:bCs/>
          <w:color w:val="000000"/>
          <w:sz w:val="24"/>
        </w:rPr>
        <w:t>一、工程质量：</w:t>
      </w:r>
      <w:r>
        <w:rPr>
          <w:rFonts w:hint="eastAsia" w:hAnsi="宋体" w:cs="宋体"/>
          <w:color w:val="000000"/>
          <w:sz w:val="24"/>
        </w:rPr>
        <w:t>满足图纸设计和技术文件要求，达到招标文件及附件的质量要求。</w:t>
      </w:r>
    </w:p>
    <w:p>
      <w:pPr>
        <w:spacing w:line="460" w:lineRule="exact"/>
        <w:ind w:firstLine="472" w:firstLineChars="196"/>
        <w:rPr>
          <w:rFonts w:hint="eastAsia" w:hAnsi="宋体" w:cs="宋体"/>
          <w:b/>
          <w:bCs/>
          <w:color w:val="000000"/>
          <w:sz w:val="24"/>
        </w:rPr>
      </w:pPr>
      <w:r>
        <w:rPr>
          <w:rFonts w:hint="eastAsia" w:hAnsi="宋体" w:cs="宋体"/>
          <w:b/>
          <w:bCs/>
          <w:color w:val="000000"/>
          <w:sz w:val="24"/>
        </w:rPr>
        <w:t>二、工程工期：</w:t>
      </w:r>
    </w:p>
    <w:p>
      <w:pPr>
        <w:spacing w:line="460" w:lineRule="exact"/>
        <w:ind w:firstLine="470" w:firstLineChars="196"/>
        <w:rPr>
          <w:rFonts w:hint="eastAsia" w:hAnsi="宋体" w:cs="宋体"/>
          <w:bCs/>
          <w:color w:val="000000"/>
          <w:sz w:val="24"/>
          <w:szCs w:val="22"/>
        </w:rPr>
      </w:pPr>
      <w:r>
        <w:rPr>
          <w:rFonts w:hint="eastAsia" w:hAnsi="宋体" w:cs="宋体"/>
          <w:bCs/>
          <w:color w:val="000000"/>
          <w:sz w:val="24"/>
          <w:szCs w:val="22"/>
        </w:rPr>
        <w:t>1.如果分包人由于其自身的原因未能在合同要求的竣工时间/中交时间内达到工程中交，每拖期一天，承包方应向发包方支付合同总价的0.2％作为拖期罚款，拖期罚款总额不超过合同总价的10％。拖期罚款并不解除或减轻承包方的合同义务和责任。</w:t>
      </w:r>
    </w:p>
    <w:p>
      <w:pPr>
        <w:spacing w:line="460" w:lineRule="exact"/>
        <w:ind w:firstLine="480" w:firstLineChars="200"/>
        <w:rPr>
          <w:rFonts w:hint="eastAsia" w:hAnsi="宋体" w:cs="宋体"/>
          <w:bCs/>
          <w:color w:val="000000"/>
          <w:sz w:val="24"/>
        </w:rPr>
      </w:pPr>
      <w:r>
        <w:rPr>
          <w:rFonts w:hint="eastAsia" w:hAnsi="宋体" w:cs="宋体"/>
          <w:bCs/>
          <w:color w:val="000000"/>
          <w:sz w:val="24"/>
        </w:rPr>
        <w:t>2.分包人应充分考虑当地天气等情况造成的停工，因不可抗力、政策或政府原因造成的停工原因造成的停工，双方互不承担经济责任，可视具体情况确定工期顺延。</w:t>
      </w:r>
    </w:p>
    <w:p>
      <w:pPr>
        <w:spacing w:line="460" w:lineRule="exact"/>
        <w:ind w:firstLine="472" w:firstLineChars="196"/>
        <w:rPr>
          <w:rFonts w:hint="eastAsia" w:hAnsi="宋体" w:cs="宋体"/>
          <w:bCs/>
          <w:color w:val="000000"/>
          <w:sz w:val="24"/>
        </w:rPr>
      </w:pPr>
      <w:r>
        <w:rPr>
          <w:rFonts w:hint="eastAsia" w:hAnsi="宋体" w:cs="宋体"/>
          <w:b/>
          <w:bCs/>
          <w:color w:val="000000"/>
          <w:sz w:val="24"/>
        </w:rPr>
        <w:t>三、安全文明施工：</w:t>
      </w:r>
    </w:p>
    <w:p>
      <w:pPr>
        <w:spacing w:line="460" w:lineRule="exact"/>
        <w:ind w:firstLine="480" w:firstLineChars="200"/>
        <w:rPr>
          <w:rFonts w:hint="eastAsia" w:hAnsi="宋体" w:cs="宋体"/>
          <w:bCs/>
          <w:color w:val="000000"/>
          <w:sz w:val="24"/>
        </w:rPr>
      </w:pPr>
      <w:r>
        <w:rPr>
          <w:rFonts w:hint="eastAsia" w:hAnsi="宋体" w:cs="宋体"/>
          <w:bCs/>
          <w:color w:val="000000"/>
          <w:sz w:val="24"/>
        </w:rPr>
        <w:t>1.分包人应遵守工程建设安全生产有关管理规定，严格按安全标准组织施工，并接受本工程监理、承包人管理以及行业安全检查人员依法实施的监督检查，采取必要的安全防护措施，消除事故隐患，杜</w:t>
      </w:r>
      <w:r>
        <w:rPr>
          <w:rFonts w:hint="eastAsia" w:hAnsi="宋体" w:cs="宋体"/>
          <w:bCs/>
          <w:color w:val="000000"/>
          <w:sz w:val="24"/>
          <w:szCs w:val="21"/>
        </w:rPr>
        <w:t>绝死亡事故。</w:t>
      </w:r>
      <w:r>
        <w:rPr>
          <w:rFonts w:hint="eastAsia" w:hAnsi="宋体" w:cs="宋体"/>
          <w:bCs/>
          <w:color w:val="000000"/>
          <w:sz w:val="24"/>
        </w:rPr>
        <w:t>由于分包人安全教育、措施不力造成安全事故的责任和因此发生的费用，由分包人承担。</w:t>
      </w:r>
    </w:p>
    <w:p>
      <w:pPr>
        <w:spacing w:line="460" w:lineRule="exact"/>
        <w:ind w:firstLine="480" w:firstLineChars="200"/>
        <w:rPr>
          <w:rFonts w:hint="eastAsia" w:hAnsi="宋体" w:cs="宋体"/>
          <w:bCs/>
          <w:color w:val="000000"/>
          <w:sz w:val="24"/>
          <w:szCs w:val="21"/>
        </w:rPr>
      </w:pPr>
      <w:r>
        <w:rPr>
          <w:rFonts w:hint="eastAsia" w:hAnsi="宋体" w:cs="宋体"/>
          <w:bCs/>
          <w:color w:val="000000"/>
          <w:sz w:val="24"/>
        </w:rPr>
        <w:t>2.分包人应对其在施工场地的工作人员进行安全教育，并对其安全负责。</w:t>
      </w:r>
      <w:r>
        <w:rPr>
          <w:rFonts w:hint="eastAsia" w:hAnsi="宋体" w:cs="宋体"/>
          <w:bCs/>
          <w:color w:val="000000"/>
          <w:sz w:val="24"/>
          <w:szCs w:val="21"/>
        </w:rPr>
        <w:t>承包人不得要求分包人违反安全管理的规定进行施工。</w:t>
      </w:r>
    </w:p>
    <w:p>
      <w:pPr>
        <w:spacing w:line="460" w:lineRule="exact"/>
        <w:ind w:firstLine="472" w:firstLineChars="196"/>
        <w:rPr>
          <w:rFonts w:hint="eastAsia" w:hAnsi="宋体" w:cs="宋体"/>
          <w:b/>
          <w:bCs/>
          <w:color w:val="000000"/>
          <w:sz w:val="24"/>
          <w:highlight w:val="yellow"/>
        </w:rPr>
      </w:pPr>
      <w:r>
        <w:rPr>
          <w:rFonts w:hint="eastAsia" w:hAnsi="宋体" w:cs="宋体"/>
          <w:b/>
          <w:bCs/>
          <w:color w:val="000000"/>
          <w:sz w:val="24"/>
        </w:rPr>
        <w:t>四、工程款（进度款）支付</w:t>
      </w:r>
    </w:p>
    <w:p>
      <w:pPr>
        <w:spacing w:line="460" w:lineRule="exact"/>
        <w:ind w:firstLine="480" w:firstLineChars="200"/>
        <w:rPr>
          <w:rFonts w:hint="eastAsia" w:hAnsi="宋体" w:cs="宋体"/>
          <w:bCs/>
          <w:color w:val="000000"/>
          <w:sz w:val="24"/>
        </w:rPr>
      </w:pPr>
      <w:r>
        <w:rPr>
          <w:rFonts w:hint="eastAsia" w:hAnsi="宋体" w:cs="宋体"/>
          <w:bCs/>
          <w:color w:val="000000"/>
          <w:sz w:val="24"/>
        </w:rPr>
        <w:t>1.</w:t>
      </w:r>
      <w:r>
        <w:rPr>
          <w:rFonts w:hint="eastAsia" w:hAnsi="宋体"/>
          <w:color w:val="000000"/>
          <w:sz w:val="24"/>
          <w:szCs w:val="24"/>
        </w:rPr>
        <w:t>在每月20日前承包方按照发包方要求，向发包方提交进度款支付申请文件，</w:t>
      </w:r>
      <w:r>
        <w:rPr>
          <w:rFonts w:hint="eastAsia" w:hAnsi="宋体" w:cs="宋体"/>
          <w:bCs/>
          <w:color w:val="000000"/>
          <w:sz w:val="24"/>
        </w:rPr>
        <w:t>发包方代表在收到承包方的有关报表和证明文件后14天内完成审核，并签发期中支付证书，期中支付证书上载明核准的应付款额。期中支付证书签发后30天内，发包方向承包方支付进度款。</w:t>
      </w:r>
    </w:p>
    <w:p>
      <w:pPr>
        <w:spacing w:line="460" w:lineRule="exact"/>
        <w:ind w:firstLine="480" w:firstLineChars="200"/>
        <w:rPr>
          <w:rFonts w:hint="eastAsia" w:hAnsi="宋体" w:cs="宋体"/>
          <w:bCs/>
          <w:color w:val="000000"/>
          <w:sz w:val="24"/>
        </w:rPr>
      </w:pPr>
      <w:r>
        <w:rPr>
          <w:rFonts w:hint="eastAsia" w:hAnsi="宋体" w:cs="宋体"/>
          <w:bCs/>
          <w:color w:val="000000"/>
          <w:sz w:val="24"/>
        </w:rPr>
        <w:t>2.发包方代表有权在本期期中支付证书上进行本应在以前的期中支付证书上做的更正或修正。</w:t>
      </w:r>
    </w:p>
    <w:p>
      <w:pPr>
        <w:spacing w:line="460" w:lineRule="exact"/>
        <w:ind w:firstLine="480" w:firstLineChars="200"/>
        <w:rPr>
          <w:rFonts w:hint="eastAsia" w:hAnsi="宋体" w:cs="宋体"/>
          <w:bCs/>
          <w:color w:val="000000"/>
          <w:sz w:val="24"/>
        </w:rPr>
      </w:pPr>
      <w:r>
        <w:rPr>
          <w:rFonts w:hint="eastAsia" w:hAnsi="宋体" w:cs="宋体"/>
          <w:bCs/>
          <w:color w:val="000000"/>
          <w:sz w:val="24"/>
        </w:rPr>
        <w:t>3.以上进度款的支付需以发包方获得业主支付的工程进度款为前提。当支付的进度款达到合同总价的</w:t>
      </w:r>
      <w:r>
        <w:rPr>
          <w:rFonts w:hint="eastAsia" w:hAnsi="宋体" w:cs="宋体"/>
          <w:bCs/>
          <w:color w:val="000000"/>
          <w:sz w:val="24"/>
          <w:lang w:val="en-US" w:eastAsia="zh-CN"/>
        </w:rPr>
        <w:t>9</w:t>
      </w:r>
      <w:r>
        <w:rPr>
          <w:rFonts w:hint="eastAsia" w:hAnsi="宋体" w:cs="宋体"/>
          <w:bCs/>
          <w:color w:val="000000"/>
          <w:sz w:val="24"/>
        </w:rPr>
        <w:t>0%时暂停支付，扣除2%农民工工资保证金，除保留金外，余款在办理竣工结算后</w:t>
      </w:r>
      <w:r>
        <w:rPr>
          <w:rFonts w:hint="eastAsia" w:hAnsi="宋体" w:cs="宋体"/>
          <w:bCs/>
          <w:color w:val="000000"/>
          <w:sz w:val="24"/>
          <w:lang w:val="en-US" w:eastAsia="zh-CN"/>
        </w:rPr>
        <w:t>3个月内</w:t>
      </w:r>
      <w:r>
        <w:rPr>
          <w:rFonts w:hint="eastAsia" w:hAnsi="宋体" w:cs="宋体"/>
          <w:bCs/>
          <w:color w:val="000000"/>
          <w:sz w:val="24"/>
        </w:rPr>
        <w:t>支付。</w:t>
      </w:r>
    </w:p>
    <w:p>
      <w:pPr>
        <w:spacing w:line="460" w:lineRule="exact"/>
        <w:ind w:firstLine="480" w:firstLineChars="200"/>
        <w:rPr>
          <w:rFonts w:hint="eastAsia" w:hAnsi="宋体" w:cs="宋体"/>
          <w:bCs/>
          <w:sz w:val="24"/>
        </w:rPr>
      </w:pPr>
      <w:r>
        <w:rPr>
          <w:rFonts w:hint="eastAsia" w:hAnsi="宋体" w:cs="宋体"/>
          <w:bCs/>
          <w:sz w:val="24"/>
        </w:rPr>
        <w:t>4.工程结算时以图纸工程量为准。</w:t>
      </w:r>
    </w:p>
    <w:p>
      <w:pPr>
        <w:spacing w:line="460" w:lineRule="exact"/>
        <w:ind w:firstLine="480" w:firstLineChars="200"/>
        <w:rPr>
          <w:rFonts w:hint="eastAsia" w:ascii="楷体" w:hAnsi="楷体" w:eastAsia="楷体" w:cs="楷体"/>
          <w:bCs/>
          <w:color w:val="000000"/>
          <w:sz w:val="24"/>
          <w:u w:val="single"/>
        </w:rPr>
      </w:pPr>
      <w:r>
        <w:rPr>
          <w:rFonts w:hint="eastAsia" w:hAnsi="宋体" w:cs="宋体"/>
          <w:bCs/>
          <w:color w:val="000000"/>
          <w:sz w:val="24"/>
        </w:rPr>
        <w:t>5.如到上述付款节点时业主尚未支付招标人工程款，投标人应与招标人共同向业主主张应付款项，但投标人不得向招标人主张应付款项及违约责任。</w:t>
      </w:r>
    </w:p>
    <w:p>
      <w:pPr>
        <w:spacing w:line="460" w:lineRule="exact"/>
        <w:ind w:firstLine="480" w:firstLineChars="200"/>
        <w:rPr>
          <w:rFonts w:hint="eastAsia" w:hAnsi="宋体" w:cs="宋体"/>
          <w:bCs/>
          <w:color w:val="000000"/>
          <w:sz w:val="24"/>
        </w:rPr>
      </w:pPr>
      <w:r>
        <w:rPr>
          <w:rFonts w:hint="eastAsia" w:hAnsi="宋体" w:cs="宋体"/>
          <w:bCs/>
          <w:color w:val="000000"/>
          <w:sz w:val="24"/>
        </w:rPr>
        <w:t>6.分包人必须向承包人出具3%增值税专用发票及收据作为收款凭证。</w:t>
      </w:r>
    </w:p>
    <w:p>
      <w:pPr>
        <w:spacing w:line="460" w:lineRule="exact"/>
        <w:ind w:firstLine="480" w:firstLineChars="200"/>
        <w:rPr>
          <w:rFonts w:hint="eastAsia" w:hAnsi="宋体" w:cs="宋体"/>
          <w:bCs/>
          <w:color w:val="000000"/>
          <w:sz w:val="24"/>
        </w:rPr>
      </w:pPr>
      <w:r>
        <w:rPr>
          <w:rFonts w:hint="eastAsia" w:hAnsi="宋体" w:cs="宋体"/>
          <w:bCs/>
          <w:color w:val="000000"/>
          <w:sz w:val="24"/>
        </w:rPr>
        <w:t>7.分包人结算必须执行河北建工集团百分考核制。</w:t>
      </w:r>
    </w:p>
    <w:p>
      <w:pPr>
        <w:spacing w:line="460" w:lineRule="exact"/>
        <w:ind w:left="420"/>
        <w:rPr>
          <w:rFonts w:hint="eastAsia" w:hAnsi="宋体" w:cs="宋体"/>
          <w:b/>
          <w:color w:val="000000"/>
          <w:sz w:val="24"/>
        </w:rPr>
      </w:pPr>
      <w:r>
        <w:rPr>
          <w:rFonts w:hint="eastAsia" w:hAnsi="宋体" w:cs="宋体"/>
          <w:b/>
          <w:color w:val="000000"/>
          <w:sz w:val="24"/>
        </w:rPr>
        <w:t>五、</w:t>
      </w:r>
      <w:r>
        <w:rPr>
          <w:rFonts w:hint="eastAsia" w:hAnsi="宋体" w:cs="宋体"/>
          <w:b/>
          <w:bCs/>
          <w:color w:val="000000"/>
          <w:sz w:val="24"/>
        </w:rPr>
        <w:t>分包人采购材料设备</w:t>
      </w:r>
    </w:p>
    <w:p>
      <w:pPr>
        <w:spacing w:line="460" w:lineRule="exact"/>
        <w:ind w:firstLine="480" w:firstLineChars="200"/>
        <w:rPr>
          <w:rFonts w:hint="eastAsia" w:hAnsi="宋体" w:cs="宋体"/>
          <w:b/>
          <w:bCs/>
          <w:color w:val="000000"/>
          <w:sz w:val="24"/>
        </w:rPr>
      </w:pPr>
      <w:r>
        <w:rPr>
          <w:rFonts w:hint="eastAsia" w:hAnsi="宋体" w:cs="宋体"/>
          <w:color w:val="000000"/>
          <w:sz w:val="24"/>
        </w:rPr>
        <w:t>分包人的所有材料必须满足图纸及招、投标文件的相关技术要求，服从承包人统一管理，费用由分包人承担。</w:t>
      </w:r>
    </w:p>
    <w:p>
      <w:pPr>
        <w:spacing w:line="460" w:lineRule="exact"/>
        <w:ind w:left="420"/>
        <w:rPr>
          <w:rFonts w:hint="eastAsia" w:hAnsi="宋体" w:cs="宋体"/>
          <w:b/>
          <w:color w:val="000000"/>
          <w:sz w:val="24"/>
        </w:rPr>
      </w:pPr>
      <w:r>
        <w:rPr>
          <w:rFonts w:hint="eastAsia" w:hAnsi="宋体" w:cs="宋体"/>
          <w:b/>
          <w:color w:val="000000"/>
          <w:sz w:val="24"/>
        </w:rPr>
        <w:t>六、竣工结算方式：</w:t>
      </w:r>
    </w:p>
    <w:p>
      <w:pPr>
        <w:spacing w:line="390" w:lineRule="exact"/>
        <w:ind w:firstLine="480" w:firstLineChars="200"/>
        <w:rPr>
          <w:rFonts w:hint="eastAsia" w:hAnsi="宋体" w:cs="宋体"/>
          <w:color w:val="000000"/>
          <w:sz w:val="24"/>
        </w:rPr>
      </w:pPr>
      <w:r>
        <w:rPr>
          <w:rFonts w:hint="eastAsia" w:hAnsi="宋体" w:cs="宋体"/>
          <w:color w:val="000000"/>
          <w:sz w:val="24"/>
        </w:rPr>
        <w:t>1.竣工结算时与建设单位的结算评审工作由</w:t>
      </w:r>
      <w:r>
        <w:rPr>
          <w:rFonts w:hint="eastAsia" w:hAnsi="宋体" w:cs="宋体"/>
          <w:bCs/>
          <w:color w:val="000000"/>
          <w:sz w:val="24"/>
        </w:rPr>
        <w:t>分包人</w:t>
      </w:r>
      <w:r>
        <w:rPr>
          <w:rFonts w:hint="eastAsia" w:hAnsi="宋体" w:cs="宋体"/>
          <w:color w:val="000000"/>
          <w:sz w:val="24"/>
        </w:rPr>
        <w:t>完成，</w:t>
      </w:r>
      <w:r>
        <w:rPr>
          <w:rFonts w:hint="eastAsia" w:hAnsi="宋体" w:cs="宋体"/>
          <w:bCs/>
          <w:color w:val="000000"/>
          <w:sz w:val="24"/>
        </w:rPr>
        <w:t>分包人</w:t>
      </w:r>
      <w:r>
        <w:rPr>
          <w:rFonts w:hint="eastAsia" w:hAnsi="宋体" w:cs="宋体"/>
          <w:color w:val="000000"/>
          <w:sz w:val="24"/>
        </w:rPr>
        <w:t>应据实上报最终结算金额，若因过程资料不完善、虚报结算金额等情况造成结算难以推进、难以完成等不良后果，由此产生的所有责任均由</w:t>
      </w:r>
      <w:r>
        <w:rPr>
          <w:rFonts w:hint="eastAsia" w:hAnsi="宋体" w:cs="宋体"/>
          <w:bCs/>
          <w:color w:val="000000"/>
          <w:sz w:val="24"/>
        </w:rPr>
        <w:t>分包人</w:t>
      </w:r>
      <w:r>
        <w:rPr>
          <w:rFonts w:hint="eastAsia" w:hAnsi="宋体" w:cs="宋体"/>
          <w:color w:val="000000"/>
          <w:sz w:val="24"/>
        </w:rPr>
        <w:t>自行承担。</w:t>
      </w:r>
    </w:p>
    <w:p>
      <w:pPr>
        <w:spacing w:line="390" w:lineRule="exact"/>
        <w:ind w:firstLine="480" w:firstLineChars="200"/>
        <w:rPr>
          <w:rFonts w:hint="eastAsia" w:hAnsi="宋体" w:cs="宋体"/>
          <w:b/>
          <w:bCs/>
          <w:color w:val="000000"/>
          <w:sz w:val="24"/>
        </w:rPr>
      </w:pPr>
      <w:r>
        <w:rPr>
          <w:rFonts w:hint="eastAsia" w:hAnsi="宋体" w:cs="宋体"/>
          <w:color w:val="000000"/>
          <w:sz w:val="24"/>
        </w:rPr>
        <w:t>2.</w:t>
      </w:r>
      <w:r>
        <w:rPr>
          <w:rFonts w:hint="eastAsia" w:hAnsi="宋体" w:cs="宋体"/>
          <w:bCs/>
          <w:color w:val="000000"/>
          <w:sz w:val="24"/>
        </w:rPr>
        <w:t>分包人</w:t>
      </w:r>
      <w:r>
        <w:rPr>
          <w:rFonts w:hint="eastAsia" w:hAnsi="宋体" w:cs="宋体"/>
          <w:color w:val="000000"/>
          <w:sz w:val="24"/>
        </w:rPr>
        <w:t>最终结算金额=中标单价</w:t>
      </w:r>
      <w:r>
        <w:rPr>
          <w:rFonts w:ascii="Arial" w:hAnsi="Arial" w:cs="Arial"/>
          <w:color w:val="000000"/>
          <w:sz w:val="24"/>
        </w:rPr>
        <w:t>×</w:t>
      </w:r>
      <w:r>
        <w:rPr>
          <w:rFonts w:hint="eastAsia" w:ascii="Arial" w:hAnsi="Arial" w:cs="Arial"/>
          <w:color w:val="000000"/>
          <w:sz w:val="24"/>
        </w:rPr>
        <w:t>根据清单计算规则计算的工程量</w:t>
      </w:r>
      <w:r>
        <w:rPr>
          <w:rFonts w:hint="eastAsia" w:hAnsi="宋体" w:cs="宋体"/>
          <w:color w:val="000000"/>
          <w:sz w:val="24"/>
        </w:rPr>
        <w:t>-罚款（含百分制考核）+奖励。</w:t>
      </w:r>
    </w:p>
    <w:p>
      <w:pPr>
        <w:spacing w:line="460" w:lineRule="exact"/>
        <w:ind w:firstLine="354" w:firstLineChars="147"/>
        <w:rPr>
          <w:rFonts w:hint="eastAsia" w:hAnsi="宋体" w:cs="宋体"/>
          <w:b/>
          <w:bCs/>
          <w:color w:val="000000"/>
          <w:sz w:val="24"/>
        </w:rPr>
      </w:pPr>
      <w:r>
        <w:rPr>
          <w:rFonts w:hint="eastAsia" w:hAnsi="宋体" w:cs="宋体"/>
          <w:b/>
          <w:bCs/>
          <w:color w:val="000000"/>
          <w:sz w:val="24"/>
        </w:rPr>
        <w:t>七、合同的履行、终止和解除</w:t>
      </w:r>
    </w:p>
    <w:p>
      <w:pPr>
        <w:spacing w:line="460" w:lineRule="exact"/>
        <w:ind w:firstLine="480" w:firstLineChars="200"/>
        <w:rPr>
          <w:rFonts w:hint="eastAsia" w:hAnsi="宋体" w:cs="宋体"/>
          <w:bCs/>
          <w:color w:val="000000"/>
          <w:sz w:val="24"/>
        </w:rPr>
      </w:pPr>
      <w:r>
        <w:rPr>
          <w:rFonts w:hint="eastAsia" w:hAnsi="宋体" w:cs="宋体"/>
          <w:bCs/>
          <w:color w:val="000000"/>
          <w:sz w:val="24"/>
        </w:rPr>
        <w:t>在施工过程中，如工程质量不能满足国家相关规定和要求，承包人有权终止合同，并另行选择合作单位。</w:t>
      </w:r>
    </w:p>
    <w:p>
      <w:pPr>
        <w:numPr>
          <w:ilvl w:val="0"/>
          <w:numId w:val="5"/>
        </w:numPr>
        <w:spacing w:line="460" w:lineRule="exact"/>
        <w:ind w:firstLine="354" w:firstLineChars="147"/>
        <w:rPr>
          <w:rFonts w:hint="eastAsia" w:hAnsi="宋体" w:cs="宋体"/>
          <w:b/>
          <w:bCs/>
          <w:color w:val="000000"/>
          <w:sz w:val="24"/>
        </w:rPr>
      </w:pPr>
      <w:r>
        <w:rPr>
          <w:rFonts w:hint="eastAsia" w:hAnsi="宋体" w:cs="宋体"/>
          <w:b/>
          <w:bCs/>
          <w:color w:val="000000"/>
          <w:sz w:val="24"/>
        </w:rPr>
        <w:t>奖惩措施</w:t>
      </w:r>
    </w:p>
    <w:p>
      <w:pPr>
        <w:spacing w:line="460" w:lineRule="exact"/>
        <w:ind w:firstLine="480" w:firstLineChars="200"/>
        <w:rPr>
          <w:rFonts w:hint="eastAsia" w:hAnsi="宋体" w:cs="宋体"/>
          <w:bCs/>
          <w:color w:val="000000"/>
          <w:sz w:val="24"/>
        </w:rPr>
      </w:pPr>
      <w:r>
        <w:rPr>
          <w:rFonts w:hint="eastAsia" w:hAnsi="宋体" w:cs="宋体"/>
          <w:bCs/>
          <w:color w:val="000000"/>
          <w:sz w:val="24"/>
        </w:rPr>
        <w:t>1.该工程质量必须符合图纸及有关技术文件规定的技术质量要求，符合国家及行业的有关标准。如果由于分包人原因达不到，分包人应及时返工，相关费用由分包人承担。并按工程结算价款3%对分包人进行处罚。</w:t>
      </w:r>
    </w:p>
    <w:p>
      <w:pPr>
        <w:spacing w:line="360" w:lineRule="auto"/>
        <w:ind w:firstLine="480" w:firstLineChars="200"/>
        <w:rPr>
          <w:rFonts w:hint="eastAsia" w:hAnsi="宋体" w:cs="宋体"/>
          <w:bCs/>
          <w:color w:val="000000"/>
          <w:sz w:val="24"/>
        </w:rPr>
      </w:pPr>
      <w:r>
        <w:rPr>
          <w:rFonts w:hint="eastAsia" w:hAnsi="宋体" w:cs="宋体"/>
          <w:bCs/>
          <w:color w:val="000000"/>
          <w:sz w:val="24"/>
        </w:rPr>
        <w:t>2.本工程必须达到承包人《质量、环境、职业健康安全管理体系》提出的要求，如由于分包人原因达不到，按工程结算价款5%对分包人进行处罚。</w:t>
      </w:r>
    </w:p>
    <w:p>
      <w:pPr>
        <w:pStyle w:val="2"/>
        <w:spacing w:line="360" w:lineRule="auto"/>
        <w:ind w:firstLine="480"/>
        <w:rPr>
          <w:rFonts w:hint="eastAsia" w:hAnsi="宋体" w:cs="宋体"/>
          <w:bCs/>
          <w:color w:val="000000"/>
          <w:sz w:val="24"/>
        </w:rPr>
      </w:pPr>
      <w:r>
        <w:rPr>
          <w:rFonts w:hint="eastAsia" w:hAnsi="宋体" w:cs="宋体"/>
          <w:bCs/>
          <w:color w:val="000000"/>
          <w:sz w:val="24"/>
        </w:rPr>
        <w:t>3.分包人不得拖欠农民工工资，一经发现由发包方进行垫付后从分包方工程结算价款扣除，并按工程价款的5%对分包方进行处罚。</w:t>
      </w:r>
    </w:p>
    <w:p>
      <w:pPr>
        <w:spacing w:line="460" w:lineRule="exact"/>
        <w:ind w:firstLine="482" w:firstLineChars="200"/>
        <w:rPr>
          <w:rFonts w:hint="eastAsia" w:hAnsi="宋体" w:cs="宋体"/>
          <w:b/>
          <w:bCs/>
          <w:color w:val="000000"/>
          <w:sz w:val="24"/>
        </w:rPr>
      </w:pPr>
      <w:r>
        <w:rPr>
          <w:rFonts w:hint="eastAsia" w:hAnsi="宋体" w:cs="宋体"/>
          <w:b/>
          <w:bCs/>
          <w:color w:val="000000"/>
          <w:sz w:val="24"/>
        </w:rPr>
        <w:t>九、其它：</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1.单项工程变更，分包人不得调整。</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2.分包人不得无故更换项目经理，并且项目经理必须常驻现场，安全员和特种作业人员必须持证上岗。</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3.分包人必须遵守河北建工集团有限责任公司对本工程的相关规定和关于施工方面的有关规定，不得野蛮施工。</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4.分包合同签订后3日内，分包人应向承包人提交履约保证金，履约保证金以电汇或者网银形式进行支付。待工程完工，经验收合格一个月后七日内承包人退还分包人履约保证金（无利息）。</w:t>
      </w:r>
    </w:p>
    <w:p>
      <w:pPr>
        <w:widowControl/>
        <w:ind w:firstLine="480" w:firstLineChars="200"/>
        <w:jc w:val="left"/>
        <w:rPr>
          <w:rFonts w:hint="eastAsia" w:hAnsi="宋体" w:cs="宋体"/>
          <w:bCs/>
          <w:color w:val="000000"/>
          <w:sz w:val="24"/>
        </w:rPr>
      </w:pPr>
      <w:r>
        <w:rPr>
          <w:rFonts w:hint="eastAsia" w:hAnsi="宋体" w:cs="宋体"/>
          <w:bCs/>
          <w:color w:val="000000"/>
          <w:sz w:val="24"/>
        </w:rPr>
        <w:t>5.承包人有权根据工程的实际需要对分包人的分包范围做出调整，包括增减，分包人不能因此而提出任何经济索赔。</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6.分包人必须为从事危险作业的职工办理意外伤害保险，并为施工场地内自有人员生命财产和施工机械设备办理保险，支付保险费用。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7.分包人必须保证麦收、秋收阶段施工劳力充足，满足施工进度要求。</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8.分包人必须按照承包人《建筑劳务实名制管理暂行办法》的要求对劳务人员实行实名制管理，分包人必须遵守承包人关于禁止饮酒的相关规定。</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9.分包合同必须由分包单位法定代表人签订，授权委托人无效。</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10.承包人按甲乙双方合同付款后，分包人不能支付人工及其它债务要求时，由分包人单位法定代表人自愿负全责，分包人承诺不追究承包人责任。</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11.若因分包人原因，分包人中途退场后，承包人按分包人完成工程量的60%进行结算，分包人无条件退场。分包人退场延误造成损失的，分包人负全部责任，损失从履约保证金中扣除。</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12.分包人不得将工程进行转包的，如分包人私自将分包工程进行转包，分包人立即无条件退场，承包人按分包人所完成工程量的60%费用结算，不再计取任何费用。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13.分包人必须与承包人签订安全协议书、消防协议书、施工合同承诺书。</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14.分包人必须服从建设单位及承包人安排，应严格服从承包人统一安排组织施工，不得影响后续分包项目施工。在必要时采取赶工措施，无条件压缩工期，并承担抢工费用。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15.分包人应加强对已完工程的保护工作，同时必须注意对其他方已完工产品的保护，</w:t>
      </w:r>
      <w:r>
        <w:rPr>
          <w:rFonts w:hint="eastAsia" w:hAnsi="宋体" w:cs="宋体"/>
          <w:color w:val="000000"/>
          <w:sz w:val="24"/>
        </w:rPr>
        <w:t>若造成其他方物品的损坏，分包人应予赔偿，具体额度由双方友好协商，协商不成时由承包人和被损坏方商议确定</w:t>
      </w:r>
      <w:r>
        <w:rPr>
          <w:rFonts w:hint="eastAsia" w:hAnsi="宋体" w:cs="宋体"/>
          <w:bCs/>
          <w:color w:val="000000"/>
          <w:sz w:val="24"/>
        </w:rPr>
        <w:t>。</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16.分包人应与其他分包方、总承包单位、监理单位、建设单位建立良好的合作关系，如因分包人原因造成一切纠纷，由分包人自行承担相关责任。</w:t>
      </w:r>
    </w:p>
    <w:p>
      <w:pPr>
        <w:numPr>
          <w:ilvl w:val="0"/>
          <w:numId w:val="6"/>
        </w:num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分包人需负责验收相关事宜，保证验收通过并承担费用。</w:t>
      </w:r>
    </w:p>
    <w:p>
      <w:pPr>
        <w:numPr>
          <w:ilvl w:val="0"/>
          <w:numId w:val="6"/>
        </w:num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分包人需负责承包范围内工程资料的编制，须符合现行规范、标准的规定，保证通过验收，验收合格后交付发包人。</w:t>
      </w:r>
    </w:p>
    <w:p>
      <w:pPr>
        <w:numPr>
          <w:ilvl w:val="0"/>
          <w:numId w:val="6"/>
        </w:numPr>
        <w:tabs>
          <w:tab w:val="left" w:pos="1755"/>
        </w:tabs>
        <w:spacing w:line="460" w:lineRule="exact"/>
        <w:ind w:firstLine="480" w:firstLineChars="200"/>
        <w:rPr>
          <w:rFonts w:hint="eastAsia" w:hAnsi="宋体" w:cs="宋体"/>
          <w:bCs/>
          <w:color w:val="000000"/>
          <w:sz w:val="24"/>
        </w:rPr>
      </w:pPr>
      <w:bookmarkStart w:id="8" w:name="_Hlk101948163"/>
      <w:r>
        <w:rPr>
          <w:rFonts w:hint="eastAsia" w:hAnsi="宋体" w:cs="宋体"/>
          <w:bCs/>
          <w:color w:val="000000"/>
          <w:sz w:val="24"/>
        </w:rPr>
        <w:t>招标人集中为分包人集中办理保额为8</w:t>
      </w:r>
      <w:r>
        <w:rPr>
          <w:rFonts w:hAnsi="宋体" w:cs="宋体"/>
          <w:bCs/>
          <w:color w:val="000000"/>
          <w:sz w:val="24"/>
        </w:rPr>
        <w:t>0</w:t>
      </w:r>
      <w:r>
        <w:rPr>
          <w:rFonts w:hint="eastAsia" w:hAnsi="宋体" w:cs="宋体"/>
          <w:bCs/>
          <w:color w:val="000000"/>
          <w:sz w:val="24"/>
        </w:rPr>
        <w:t>万元的人身意外伤害保险，同时为满足现场安全文明施工需要，招标人集中配备工装等劳保用品，以上两项费用由分包人承担。</w:t>
      </w:r>
    </w:p>
    <w:bookmarkEnd w:id="8"/>
    <w:p>
      <w:pPr>
        <w:tabs>
          <w:tab w:val="left" w:pos="1755"/>
        </w:tabs>
        <w:spacing w:line="460" w:lineRule="exact"/>
        <w:ind w:firstLine="480" w:firstLineChars="200"/>
        <w:rPr>
          <w:rFonts w:hint="eastAsia" w:hAnsi="宋体" w:cs="宋体"/>
          <w:bCs/>
          <w:color w:val="000000"/>
          <w:sz w:val="24"/>
        </w:rPr>
      </w:pPr>
      <w:r>
        <w:rPr>
          <w:rFonts w:hAnsi="宋体" w:cs="宋体"/>
          <w:bCs/>
          <w:color w:val="000000"/>
          <w:sz w:val="24"/>
        </w:rPr>
        <w:t>20</w:t>
      </w:r>
      <w:r>
        <w:rPr>
          <w:rFonts w:hint="eastAsia" w:hAnsi="宋体" w:cs="宋体"/>
          <w:bCs/>
          <w:color w:val="000000"/>
          <w:sz w:val="24"/>
        </w:rPr>
        <w:t>.以上若有未尽事宜，应经双方协商一致，签定补充协议。</w:t>
      </w:r>
    </w:p>
    <w:p>
      <w:pPr>
        <w:spacing w:line="360" w:lineRule="exact"/>
        <w:jc w:val="center"/>
        <w:rPr>
          <w:rFonts w:hint="eastAsia" w:hAnsi="宋体" w:cs="宋体"/>
          <w:b/>
          <w:color w:val="000000"/>
          <w:sz w:val="36"/>
        </w:rPr>
      </w:pPr>
      <w:r>
        <w:rPr>
          <w:rFonts w:hAnsi="宋体" w:cs="宋体"/>
          <w:color w:val="000000"/>
          <w:sz w:val="44"/>
        </w:rPr>
        <w:br w:type="page"/>
      </w:r>
      <w:r>
        <w:rPr>
          <w:rFonts w:hint="eastAsia" w:hAnsi="宋体" w:cs="宋体"/>
          <w:b/>
          <w:color w:val="000000"/>
          <w:sz w:val="36"/>
        </w:rPr>
        <w:t>附件1工程量清单</w:t>
      </w:r>
    </w:p>
    <w:tbl>
      <w:tblPr>
        <w:tblStyle w:val="11"/>
        <w:tblW w:w="877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9"/>
        <w:gridCol w:w="2595"/>
        <w:gridCol w:w="895"/>
        <w:gridCol w:w="1206"/>
        <w:gridCol w:w="1186"/>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3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r>
              <w:rPr>
                <w:rFonts w:hint="eastAsia" w:hAnsi="宋体" w:cs="宋体"/>
                <w:bCs/>
                <w:color w:val="000000"/>
                <w:sz w:val="22"/>
                <w:szCs w:val="18"/>
              </w:rPr>
              <w:t>序号</w:t>
            </w:r>
          </w:p>
        </w:tc>
        <w:tc>
          <w:tcPr>
            <w:tcW w:w="259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 目 名 称</w:t>
            </w:r>
          </w:p>
        </w:tc>
        <w:tc>
          <w:tcPr>
            <w:tcW w:w="210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74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3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left"/>
              <w:rPr>
                <w:rFonts w:hint="eastAsia" w:hAnsi="宋体" w:cs="宋体" w:asciiTheme="minorHAnsi" w:eastAsiaTheme="minorEastAsia"/>
                <w:bCs/>
                <w:color w:val="000000"/>
                <w:kern w:val="2"/>
                <w:sz w:val="22"/>
                <w:szCs w:val="18"/>
                <w:lang w:val="en-US" w:eastAsia="zh-CN" w:bidi="ar-SA"/>
              </w:rPr>
            </w:pPr>
          </w:p>
        </w:tc>
        <w:tc>
          <w:tcPr>
            <w:tcW w:w="259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rPr>
              <w:t>混凝土抗震加固 高延性混凝土</w:t>
            </w: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1</w:t>
            </w: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实际厚度(mm):20</w:t>
            </w: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16218.65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2</w:t>
            </w: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实际厚度(mm):25</w:t>
            </w: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3626.25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r>
              <w:rPr>
                <w:rFonts w:hint="eastAsia" w:hAnsi="宋体" w:cs="宋体" w:asciiTheme="minorHAnsi" w:eastAsiaTheme="minorEastAsia"/>
                <w:bCs/>
                <w:color w:val="000000"/>
                <w:kern w:val="0"/>
                <w:sz w:val="22"/>
                <w:szCs w:val="18"/>
                <w:lang w:val="en-US" w:eastAsia="zh-CN" w:bidi="ar-SA"/>
              </w:rPr>
              <w:t>3</w:t>
            </w: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混凝土抗震加固 高延性混凝土厚40mm以内 实际厚度(mm):45</w:t>
            </w: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m2</w:t>
            </w: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76.02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2"/>
                <w:szCs w:val="18"/>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10"/>
      </w:pPr>
    </w:p>
    <w:p>
      <w:pPr>
        <w:spacing w:line="360" w:lineRule="exact"/>
        <w:ind w:firstLine="3198" w:firstLineChars="885"/>
        <w:jc w:val="left"/>
        <w:rPr>
          <w:rFonts w:hint="eastAsia" w:hAnsi="宋体" w:cs="宋体"/>
          <w:b/>
          <w:color w:val="000000"/>
          <w:sz w:val="36"/>
        </w:rPr>
      </w:pPr>
    </w:p>
    <w:p>
      <w:pPr>
        <w:pStyle w:val="3"/>
        <w:rPr>
          <w:rFonts w:hint="eastAsia" w:hAnsi="宋体" w:cs="宋体"/>
          <w:b/>
          <w:color w:val="000000"/>
          <w:sz w:val="36"/>
        </w:rPr>
      </w:pPr>
      <w:bookmarkStart w:id="9" w:name="_Toc19824"/>
      <w:r>
        <w:rPr>
          <w:rFonts w:hint="eastAsia" w:hAnsi="宋体" w:cs="宋体"/>
          <w:b/>
          <w:color w:val="000000"/>
          <w:sz w:val="36"/>
        </w:rPr>
        <w:t>五、投标文件格式</w:t>
      </w:r>
      <w:bookmarkEnd w:id="9"/>
    </w:p>
    <w:p>
      <w:pPr>
        <w:ind w:left="1500" w:firstLine="626" w:firstLineChars="174"/>
        <w:rPr>
          <w:rFonts w:hint="eastAsia" w:hAnsi="宋体" w:cs="宋体"/>
          <w:color w:val="000000"/>
          <w:sz w:val="36"/>
          <w:u w:val="single"/>
        </w:rPr>
      </w:pPr>
      <w:r>
        <w:rPr>
          <w:sz w:val="36"/>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3940" cy="390525"/>
                <wp:effectExtent l="13970" t="13970" r="21590" b="14605"/>
                <wp:wrapNone/>
                <wp:docPr id="1" name="矩形 1"/>
                <wp:cNvGraphicFramePr/>
                <a:graphic xmlns:a="http://schemas.openxmlformats.org/drawingml/2006/main">
                  <a:graphicData uri="http://schemas.microsoft.com/office/word/2010/wordprocessingShape">
                    <wps:wsp>
                      <wps:cNvSpPr/>
                      <wps:spPr>
                        <a:xfrm>
                          <a:off x="0" y="0"/>
                          <a:ext cx="1043940" cy="39052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rPr>
                                <w:rFonts w:hint="eastAsia"/>
                                <w:b/>
                                <w:bCs/>
                                <w:sz w:val="28"/>
                                <w:szCs w:val="28"/>
                              </w:rPr>
                            </w:pPr>
                            <w:r>
                              <w:rPr>
                                <w:rFonts w:hint="eastAsia"/>
                                <w:b/>
                                <w:bCs/>
                                <w:sz w:val="28"/>
                                <w:szCs w:val="28"/>
                              </w:rPr>
                              <w:t>正本</w:t>
                            </w:r>
                            <w:r>
                              <w:rPr>
                                <w:rFonts w:hint="eastAsia" w:hAnsi="宋体"/>
                                <w:b/>
                                <w:bCs/>
                                <w:sz w:val="28"/>
                                <w:szCs w:val="28"/>
                              </w:rPr>
                              <w:t>•</w:t>
                            </w:r>
                            <w:r>
                              <w:rPr>
                                <w:rFonts w:hint="eastAsia"/>
                                <w:b/>
                                <w:bCs/>
                                <w:sz w:val="28"/>
                                <w:szCs w:val="28"/>
                              </w:rPr>
                              <w:t>副本</w:t>
                            </w:r>
                          </w:p>
                        </w:txbxContent>
                      </wps:txbx>
                      <wps:bodyPr upright="1"/>
                    </wps:wsp>
                  </a:graphicData>
                </a:graphic>
              </wp:anchor>
            </w:drawing>
          </mc:Choice>
          <mc:Fallback>
            <w:pict>
              <v:rect id="_x0000_s1026" o:spid="_x0000_s1026" o:spt="1" style="position:absolute;left:0pt;margin-left:407.75pt;margin-top:14.35pt;height:30.75pt;width:82.2pt;z-index:251659264;mso-width-relative:page;mso-height-relative:page;" fillcolor="#FFFFFF" filled="t" stroked="t" coordsize="21600,21600" o:gfxdata="UEsDBAoAAAAAAIdO4kAAAAAAAAAAAAAAAAAEAAAAZHJzL1BLAwQUAAAACACHTuJAEbXwx9kAAAAJ&#10;AQAADwAAAGRycy9kb3ducmV2LnhtbE2PPU/DMBCGdyT+g3VILIg6iQhN0jgdIhjKRNMubNfYJFHj&#10;c4jdD/49xwTbne7Re89brq92FGcz+8GRgngRgTDUOj1Qp2C/e33MQPiApHF0ZBR8Gw/r6vamxEK7&#10;C23NuQmd4BDyBSroQ5gKKX3bG4t+4SZDfPt0s8XA69xJPeOFw+0okyh6lhYH4g89TqbuTXtsTlYB&#10;2k33tPnK3xq/9y/p7qF+9x+1Uvd3cbQCEcw1/MHwq8/qULHTwZ1IezEqyOI0ZVRBki1BMJAv8xzE&#10;gYcoAVmV8n+D6gdQSwMEFAAAAAgAh07iQBPXKGABAgAAKgQAAA4AAABkcnMvZTJvRG9jLnhtbK1T&#10;zY7TMBC+I/EOlu80aXcLu1HTPVDKBcFKCw/g2k5iyX/yuE36NEjceAgeB/EajJ3Q/WEPPWwOzow9&#10;/ma+b8arm8FocpABlLM1nc9KSqTlTijb1vTb1+2bK0ogMiuYdlbW9CiB3qxfv1r1vpIL1zktZCAI&#10;YqHqfU27GH1VFMA7aRjMnJcWDxsXDIvohrYQgfWIbnSxKMu3Re+C8MFxCYC7m/GQTojhHEDXNIrL&#10;jeN7I20cUYPULCIl6JQHus7VNo3k8UvTgIxE1xSZxrxiErR3aS3WK1a1gflO8akEdk4JTzgZpiwm&#10;PUFtWGRkH9R/UEbx4MA1ccadKUYiWRFkMS+faHPXMS8zF5Qa/El0eDlY/vlwG4gSOAmUWGaw4X++&#10;//z96weZJ216DxWG3PnbMHmAZiI6NMGkP1IgQ9bzeNJTDpFw3JyXlxfXlyg1x7OL63K5WCbQ4v62&#10;DxA/SmdIMmoasF9ZRnb4BHEM/ReSkoHTSmyV1tkJ7e69DuTAsLfb/E3oj8K0JX1NF1fLd0sshOHE&#10;NjgpaBqPrMG2OeGjK/AQuczfc8ipsg2DbqwgI6QwVhkVZchWJ5n4YAWJR4/KWnxQNFVjpKBES3x/&#10;ycqRkSl9TiSKpy1qmDoz9iJZcdgNCJPMnRNHbOneB9V2qGnuYw7HEcriT+OeZvShn0Hvn/j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G18MfZAAAACQEAAA8AAAAAAAAAAQAgAAAAIgAAAGRycy9k&#10;b3ducmV2LnhtbFBLAQIUABQAAAAIAIdO4kAT1yhgAQIAACoEAAAOAAAAAAAAAAEAIAAAACgBAABk&#10;cnMvZTJvRG9jLnhtbFBLBQYAAAAABgAGAFkBAACbBQAAAAA=&#10;">
                <v:fill on="t" focussize="0,0"/>
                <v:stroke weight="2.25pt" color="#000000" joinstyle="miter"/>
                <v:imagedata o:title=""/>
                <o:lock v:ext="edit" aspectratio="f"/>
                <v:textbox>
                  <w:txbxContent>
                    <w:p>
                      <w:pPr>
                        <w:rPr>
                          <w:rFonts w:hint="eastAsia"/>
                          <w:b/>
                          <w:bCs/>
                          <w:sz w:val="28"/>
                          <w:szCs w:val="28"/>
                        </w:rPr>
                      </w:pPr>
                      <w:r>
                        <w:rPr>
                          <w:rFonts w:hint="eastAsia"/>
                          <w:b/>
                          <w:bCs/>
                          <w:sz w:val="28"/>
                          <w:szCs w:val="28"/>
                        </w:rPr>
                        <w:t>正本</w:t>
                      </w:r>
                      <w:r>
                        <w:rPr>
                          <w:rFonts w:hint="eastAsia" w:hAnsi="宋体"/>
                          <w:b/>
                          <w:bCs/>
                          <w:sz w:val="28"/>
                          <w:szCs w:val="28"/>
                        </w:rPr>
                        <w:t>•</w:t>
                      </w:r>
                      <w:r>
                        <w:rPr>
                          <w:rFonts w:hint="eastAsia"/>
                          <w:b/>
                          <w:bCs/>
                          <w:sz w:val="28"/>
                          <w:szCs w:val="28"/>
                        </w:rPr>
                        <w:t>副本</w:t>
                      </w:r>
                    </w:p>
                  </w:txbxContent>
                </v:textbox>
              </v:rect>
            </w:pict>
          </mc:Fallback>
        </mc:AlternateContent>
      </w: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int="eastAsia" w:hAnsi="宋体" w:cs="宋体"/>
          <w:color w:val="000000"/>
          <w:sz w:val="36"/>
          <w:u w:val="single"/>
        </w:rPr>
      </w:pPr>
    </w:p>
    <w:p>
      <w:pPr>
        <w:ind w:firstLine="1980" w:firstLineChars="550"/>
        <w:rPr>
          <w:rFonts w:hint="eastAsia" w:hAnsi="宋体" w:cs="宋体"/>
          <w:b/>
          <w:color w:val="000000"/>
          <w:sz w:val="36"/>
        </w:rPr>
      </w:pPr>
      <w:r>
        <w:rPr>
          <w:rFonts w:hint="eastAsia" w:hAnsi="宋体" w:cs="宋体"/>
          <w:color w:val="000000"/>
          <w:sz w:val="36"/>
          <w:u w:val="single"/>
        </w:rPr>
        <w:t xml:space="preserve">                             </w:t>
      </w:r>
      <w:r>
        <w:rPr>
          <w:rFonts w:hint="eastAsia" w:hAnsi="宋体" w:cs="宋体"/>
          <w:b/>
          <w:color w:val="000000"/>
          <w:sz w:val="36"/>
        </w:rPr>
        <w:t>招标</w:t>
      </w:r>
    </w:p>
    <w:p>
      <w:pPr>
        <w:jc w:val="center"/>
        <w:rPr>
          <w:rFonts w:hAnsi="宋体" w:cs="宋体"/>
          <w:b/>
          <w:color w:val="000000"/>
          <w:sz w:val="72"/>
        </w:rPr>
      </w:pPr>
    </w:p>
    <w:p>
      <w:pPr>
        <w:jc w:val="center"/>
        <w:rPr>
          <w:rFonts w:hAnsi="宋体" w:cs="宋体"/>
          <w:b/>
          <w:color w:val="000000"/>
          <w:sz w:val="72"/>
        </w:rPr>
      </w:pPr>
    </w:p>
    <w:p>
      <w:pPr>
        <w:jc w:val="center"/>
        <w:rPr>
          <w:rFonts w:hint="eastAsia" w:hAnsi="宋体" w:cs="宋体"/>
          <w:b/>
          <w:color w:val="000000"/>
          <w:sz w:val="72"/>
        </w:rPr>
      </w:pPr>
    </w:p>
    <w:p>
      <w:pPr>
        <w:jc w:val="center"/>
        <w:rPr>
          <w:rFonts w:hint="eastAsia" w:hAnsi="宋体" w:cs="宋体"/>
          <w:b/>
          <w:color w:val="000000"/>
          <w:spacing w:val="120"/>
          <w:sz w:val="84"/>
          <w:szCs w:val="84"/>
        </w:rPr>
      </w:pPr>
      <w:r>
        <w:rPr>
          <w:rFonts w:hint="eastAsia" w:hAnsi="宋体" w:cs="宋体"/>
          <w:b/>
          <w:color w:val="000000"/>
          <w:spacing w:val="120"/>
          <w:sz w:val="84"/>
          <w:szCs w:val="84"/>
        </w:rPr>
        <w:t>投标文件</w:t>
      </w:r>
    </w:p>
    <w:p>
      <w:pPr>
        <w:jc w:val="center"/>
        <w:rPr>
          <w:rFonts w:hint="eastAsia" w:hAnsi="宋体" w:cs="宋体"/>
          <w:b/>
          <w:color w:val="000000"/>
          <w:spacing w:val="120"/>
          <w:sz w:val="44"/>
          <w:szCs w:val="44"/>
        </w:rPr>
      </w:pPr>
    </w:p>
    <w:p>
      <w:pPr>
        <w:jc w:val="center"/>
        <w:rPr>
          <w:rFonts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snapToGrid w:val="0"/>
        <w:spacing w:line="480" w:lineRule="auto"/>
        <w:ind w:firstLine="602" w:firstLineChars="200"/>
        <w:rPr>
          <w:rFonts w:hint="eastAsia" w:hAnsi="宋体" w:cs="宋体"/>
          <w:b/>
          <w:color w:val="000000"/>
          <w:sz w:val="30"/>
          <w:u w:val="single"/>
        </w:rPr>
      </w:pPr>
      <w:r>
        <w:rPr>
          <w:rFonts w:hint="eastAsia" w:hAnsi="宋体" w:cs="宋体"/>
          <w:b/>
          <w:color w:val="000000"/>
          <w:sz w:val="30"/>
        </w:rPr>
        <w:t>投   标   人：</w:t>
      </w:r>
      <w:r>
        <w:rPr>
          <w:rFonts w:hint="eastAsia" w:hAnsi="宋体" w:cs="宋体"/>
          <w:b/>
          <w:color w:val="000000"/>
          <w:sz w:val="30"/>
          <w:u w:val="single"/>
        </w:rPr>
        <w:t xml:space="preserve">          </w:t>
      </w:r>
      <w:r>
        <w:rPr>
          <w:rFonts w:hint="eastAsia" w:hAnsi="宋体" w:cs="宋体"/>
          <w:b/>
          <w:color w:val="000000"/>
          <w:sz w:val="30"/>
          <w:u w:val="single"/>
        </w:rPr>
        <w:tab/>
      </w:r>
      <w:r>
        <w:rPr>
          <w:rFonts w:hint="eastAsia" w:hAnsi="宋体" w:cs="宋体"/>
          <w:b/>
          <w:color w:val="000000"/>
          <w:sz w:val="30"/>
          <w:u w:val="single"/>
        </w:rPr>
        <w:tab/>
      </w:r>
      <w:r>
        <w:rPr>
          <w:rFonts w:hint="eastAsia" w:hAnsi="宋体" w:cs="宋体"/>
          <w:b/>
          <w:color w:val="000000"/>
          <w:sz w:val="30"/>
          <w:u w:val="single"/>
        </w:rPr>
        <w:t xml:space="preserve">        （盖章） </w:t>
      </w:r>
    </w:p>
    <w:p>
      <w:pPr>
        <w:snapToGrid w:val="0"/>
        <w:spacing w:line="480" w:lineRule="auto"/>
        <w:ind w:firstLine="567" w:firstLineChars="157"/>
        <w:rPr>
          <w:rFonts w:hint="eastAsia" w:hAnsi="宋体" w:cs="宋体"/>
          <w:b/>
          <w:color w:val="000000"/>
          <w:sz w:val="30"/>
        </w:rPr>
      </w:pPr>
      <w:r>
        <w:rPr>
          <w:rFonts w:hint="eastAsia" w:hAnsi="宋体" w:cs="宋体"/>
          <w:b/>
          <w:color w:val="000000"/>
          <w:spacing w:val="30"/>
          <w:sz w:val="30"/>
        </w:rPr>
        <w:t>法定代表人或授权委托人：</w:t>
      </w:r>
      <w:r>
        <w:rPr>
          <w:rFonts w:hint="eastAsia" w:hAnsi="宋体" w:cs="宋体"/>
          <w:b/>
          <w:color w:val="000000"/>
          <w:sz w:val="30"/>
          <w:u w:val="single"/>
        </w:rPr>
        <w:t xml:space="preserve">            （签字或盖章）</w:t>
      </w:r>
    </w:p>
    <w:p>
      <w:pPr>
        <w:snapToGrid w:val="0"/>
        <w:spacing w:line="480" w:lineRule="auto"/>
        <w:ind w:firstLine="602" w:firstLineChars="200"/>
        <w:rPr>
          <w:rFonts w:hint="eastAsia" w:hAnsi="宋体" w:cs="宋体"/>
          <w:b/>
          <w:color w:val="000000"/>
          <w:sz w:val="30"/>
        </w:rPr>
      </w:pPr>
      <w:r>
        <w:rPr>
          <w:rFonts w:hint="eastAsia" w:hAnsi="宋体" w:cs="宋体"/>
          <w:b/>
          <w:color w:val="000000"/>
          <w:sz w:val="30"/>
        </w:rPr>
        <w:t>日        期：</w:t>
      </w:r>
      <w:r>
        <w:rPr>
          <w:rFonts w:hint="eastAsia" w:hAnsi="宋体" w:cs="宋体"/>
          <w:b/>
          <w:color w:val="000000"/>
          <w:sz w:val="30"/>
          <w:u w:val="single"/>
        </w:rPr>
        <w:t xml:space="preserve">         </w:t>
      </w:r>
      <w:r>
        <w:rPr>
          <w:rFonts w:hint="eastAsia" w:hAnsi="宋体" w:cs="宋体"/>
          <w:b/>
          <w:color w:val="000000"/>
          <w:sz w:val="30"/>
        </w:rPr>
        <w:t>年</w:t>
      </w:r>
      <w:r>
        <w:rPr>
          <w:rFonts w:hint="eastAsia" w:hAnsi="宋体" w:cs="宋体"/>
          <w:b/>
          <w:color w:val="000000"/>
          <w:sz w:val="30"/>
          <w:u w:val="single"/>
        </w:rPr>
        <w:t xml:space="preserve">        </w:t>
      </w:r>
      <w:r>
        <w:rPr>
          <w:rFonts w:hint="eastAsia" w:hAnsi="宋体" w:cs="宋体"/>
          <w:b/>
          <w:color w:val="000000"/>
          <w:sz w:val="30"/>
        </w:rPr>
        <w:t>月</w:t>
      </w:r>
      <w:r>
        <w:rPr>
          <w:rFonts w:hint="eastAsia" w:hAnsi="宋体" w:cs="宋体"/>
          <w:b/>
          <w:color w:val="000000"/>
          <w:sz w:val="30"/>
          <w:u w:val="single"/>
        </w:rPr>
        <w:t xml:space="preserve">         </w:t>
      </w:r>
      <w:r>
        <w:rPr>
          <w:rFonts w:hint="eastAsia" w:hAnsi="宋体" w:cs="宋体"/>
          <w:b/>
          <w:color w:val="000000"/>
          <w:sz w:val="30"/>
        </w:rPr>
        <w:t>日</w:t>
      </w:r>
    </w:p>
    <w:p>
      <w:pPr>
        <w:jc w:val="center"/>
        <w:rPr>
          <w:rFonts w:hAnsi="宋体" w:cs="宋体"/>
          <w:b/>
          <w:color w:val="000000"/>
          <w:sz w:val="32"/>
        </w:rPr>
      </w:pPr>
      <w:r>
        <w:rPr>
          <w:rFonts w:hint="eastAsia" w:hAnsi="宋体" w:cs="宋体"/>
          <w:b/>
          <w:color w:val="000000"/>
          <w:sz w:val="32"/>
        </w:rPr>
        <w:br w:type="page"/>
      </w:r>
      <w:r>
        <w:rPr>
          <w:rFonts w:hint="eastAsia" w:hAnsi="宋体" w:cs="宋体"/>
          <w:b/>
          <w:color w:val="000000"/>
          <w:sz w:val="32"/>
        </w:rPr>
        <w:t>目  录</w:t>
      </w:r>
    </w:p>
    <w:p>
      <w:pPr>
        <w:jc w:val="center"/>
        <w:rPr>
          <w:rFonts w:hint="eastAsia" w:hAnsi="宋体" w:cs="宋体"/>
          <w:b/>
          <w:color w:val="000000"/>
        </w:rPr>
      </w:pPr>
    </w:p>
    <w:p>
      <w:pPr>
        <w:spacing w:line="480" w:lineRule="auto"/>
        <w:jc w:val="left"/>
        <w:rPr>
          <w:rFonts w:hint="eastAsia" w:hAnsi="宋体" w:cs="宋体"/>
          <w:color w:val="000000"/>
          <w:sz w:val="24"/>
        </w:rPr>
      </w:pPr>
      <w:r>
        <w:rPr>
          <w:rFonts w:hint="eastAsia" w:hAnsi="宋体" w:cs="宋体"/>
          <w:color w:val="000000"/>
          <w:sz w:val="24"/>
        </w:rPr>
        <w:t>一、投标函</w:t>
      </w:r>
    </w:p>
    <w:p>
      <w:pPr>
        <w:spacing w:line="480" w:lineRule="auto"/>
        <w:jc w:val="left"/>
        <w:rPr>
          <w:rFonts w:hint="eastAsia" w:hAnsi="宋体" w:cs="宋体"/>
          <w:color w:val="000000"/>
          <w:sz w:val="24"/>
        </w:rPr>
      </w:pPr>
      <w:r>
        <w:rPr>
          <w:rFonts w:hint="eastAsia" w:hAnsi="宋体" w:cs="宋体"/>
          <w:color w:val="000000"/>
          <w:sz w:val="24"/>
        </w:rPr>
        <w:t xml:space="preserve">二、法定代表人身份证明书 </w:t>
      </w:r>
    </w:p>
    <w:p>
      <w:pPr>
        <w:spacing w:line="480" w:lineRule="auto"/>
        <w:jc w:val="left"/>
        <w:rPr>
          <w:rFonts w:hint="eastAsia" w:hAnsi="宋体" w:cs="宋体"/>
          <w:color w:val="000000"/>
          <w:sz w:val="24"/>
        </w:rPr>
      </w:pPr>
      <w:r>
        <w:rPr>
          <w:rFonts w:hint="eastAsia" w:hAnsi="宋体" w:cs="宋体"/>
          <w:color w:val="000000"/>
          <w:sz w:val="24"/>
        </w:rPr>
        <w:t xml:space="preserve">三、授权委托书 </w:t>
      </w:r>
    </w:p>
    <w:p>
      <w:pPr>
        <w:spacing w:line="480" w:lineRule="auto"/>
        <w:jc w:val="left"/>
        <w:rPr>
          <w:rFonts w:hint="eastAsia" w:hAnsi="宋体" w:cs="宋体"/>
          <w:color w:val="000000"/>
          <w:sz w:val="24"/>
        </w:rPr>
      </w:pPr>
      <w:r>
        <w:rPr>
          <w:rFonts w:hint="eastAsia" w:hAnsi="宋体" w:cs="宋体"/>
          <w:color w:val="000000"/>
          <w:sz w:val="24"/>
        </w:rPr>
        <w:t>四、投标人营业执照、资质证书、安全生产许可证等证件复印件</w:t>
      </w:r>
    </w:p>
    <w:p>
      <w:pPr>
        <w:spacing w:line="480" w:lineRule="auto"/>
        <w:jc w:val="left"/>
        <w:rPr>
          <w:rFonts w:hAnsi="宋体" w:cs="宋体"/>
          <w:color w:val="000000"/>
          <w:sz w:val="24"/>
        </w:rPr>
      </w:pPr>
      <w:r>
        <w:rPr>
          <w:rFonts w:hint="eastAsia" w:hAnsi="宋体" w:cs="宋体"/>
          <w:color w:val="000000"/>
          <w:sz w:val="24"/>
        </w:rPr>
        <w:t>五、投标人业绩表及同类业绩合同复印件</w:t>
      </w:r>
    </w:p>
    <w:p>
      <w:pPr>
        <w:spacing w:line="480" w:lineRule="auto"/>
        <w:jc w:val="left"/>
        <w:rPr>
          <w:rFonts w:hint="eastAsia" w:hAnsi="宋体" w:cs="宋体"/>
          <w:color w:val="000000"/>
          <w:sz w:val="24"/>
        </w:rPr>
      </w:pPr>
      <w:r>
        <w:rPr>
          <w:rFonts w:hint="eastAsia" w:hAnsi="宋体" w:cs="宋体"/>
          <w:color w:val="000000"/>
          <w:sz w:val="24"/>
        </w:rPr>
        <w:t xml:space="preserve">六、投标报价 </w:t>
      </w:r>
    </w:p>
    <w:p>
      <w:pPr>
        <w:spacing w:line="400" w:lineRule="exact"/>
        <w:jc w:val="center"/>
        <w:rPr>
          <w:rFonts w:hint="eastAsia" w:hAnsi="宋体" w:cs="宋体"/>
          <w:b/>
          <w:color w:val="000000"/>
          <w:sz w:val="32"/>
        </w:rPr>
      </w:pPr>
      <w:r>
        <w:rPr>
          <w:rFonts w:hAnsi="宋体" w:cs="宋体"/>
          <w:b/>
          <w:color w:val="000000"/>
          <w:sz w:val="32"/>
        </w:rPr>
        <w:br w:type="page"/>
      </w:r>
      <w:r>
        <w:rPr>
          <w:rFonts w:hint="eastAsia" w:hAnsi="宋体" w:cs="宋体"/>
          <w:b/>
          <w:color w:val="000000"/>
          <w:sz w:val="32"/>
        </w:rPr>
        <w:t>（一）投 标 函</w:t>
      </w:r>
    </w:p>
    <w:p>
      <w:pPr>
        <w:spacing w:line="400" w:lineRule="exact"/>
        <w:rPr>
          <w:rFonts w:hint="eastAsia" w:hAnsi="宋体" w:cs="宋体"/>
          <w:color w:val="000000"/>
        </w:rPr>
      </w:pPr>
    </w:p>
    <w:p>
      <w:pPr>
        <w:spacing w:line="400" w:lineRule="exact"/>
        <w:rPr>
          <w:rFonts w:hint="eastAsia"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        </w:t>
      </w:r>
    </w:p>
    <w:p>
      <w:pPr>
        <w:spacing w:line="400" w:lineRule="exact"/>
        <w:rPr>
          <w:rFonts w:hint="eastAsia" w:hAnsi="宋体" w:cs="宋体"/>
          <w:color w:val="000000"/>
          <w:sz w:val="24"/>
          <w:u w:val="single"/>
        </w:rPr>
      </w:pPr>
    </w:p>
    <w:p>
      <w:pPr>
        <w:tabs>
          <w:tab w:val="left" w:pos="7560"/>
        </w:tabs>
        <w:spacing w:line="400" w:lineRule="exact"/>
        <w:ind w:left="120" w:leftChars="57" w:firstLine="369" w:firstLineChars="154"/>
        <w:jc w:val="left"/>
        <w:rPr>
          <w:rFonts w:hint="eastAsia"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int="eastAsia"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int="eastAsia"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int="eastAsia" w:hAnsi="宋体" w:cs="宋体"/>
          <w:color w:val="000000"/>
          <w:sz w:val="24"/>
        </w:rPr>
      </w:pPr>
      <w:r>
        <w:rPr>
          <w:rFonts w:hint="eastAsia" w:hAnsi="宋体" w:cs="宋体"/>
          <w:color w:val="000000"/>
          <w:sz w:val="24"/>
        </w:rPr>
        <w:t>4、我方同意所提交的投标文件在招标文件的投标须知中第14条规定的投标有效期内有效，在此期间内如果中标，我方将受此约束。</w:t>
      </w:r>
    </w:p>
    <w:p>
      <w:pPr>
        <w:spacing w:line="400" w:lineRule="exact"/>
        <w:ind w:firstLine="490"/>
        <w:rPr>
          <w:rFonts w:hint="eastAsia"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int="eastAsia"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int="eastAsia" w:hAnsi="宋体" w:cs="宋体"/>
          <w:color w:val="000000"/>
        </w:rPr>
      </w:pPr>
      <w:r>
        <w:rPr>
          <w:rFonts w:hint="eastAsia" w:hAnsi="宋体" w:cs="宋体"/>
          <w:color w:val="000000"/>
          <w:sz w:val="24"/>
        </w:rPr>
        <w:t>7、我方完全理解你方（招标人）不以最低价为中标唯一条件。</w:t>
      </w:r>
    </w:p>
    <w:p>
      <w:pPr>
        <w:spacing w:line="400" w:lineRule="exact"/>
        <w:rPr>
          <w:rFonts w:hint="eastAsia" w:hAnsi="宋体" w:cs="宋体"/>
          <w:color w:val="000000"/>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489" w:leftChars="233" w:firstLine="240" w:firstLineChars="1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int="eastAsia" w:hAnsi="宋体" w:cs="宋体"/>
          <w:color w:val="000000"/>
          <w:sz w:val="32"/>
        </w:rPr>
      </w:pPr>
    </w:p>
    <w:p>
      <w:pPr>
        <w:spacing w:line="400" w:lineRule="exact"/>
        <w:ind w:left="5292" w:leftChars="2520" w:firstLine="168" w:firstLineChars="70"/>
        <w:rPr>
          <w:rFonts w:hint="eastAsia" w:hAnsi="宋体" w:cs="宋体"/>
          <w:color w:val="000000"/>
          <w:sz w:val="24"/>
          <w:u w:val="single"/>
        </w:rPr>
      </w:pPr>
    </w:p>
    <w:p>
      <w:pPr>
        <w:spacing w:line="400" w:lineRule="exact"/>
        <w:ind w:firstLine="4800" w:firstLineChars="2000"/>
        <w:rPr>
          <w:rFonts w:hint="eastAsia"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int="eastAsia" w:hAnsi="宋体" w:cs="宋体"/>
          <w:b/>
          <w:color w:val="000000"/>
          <w:sz w:val="32"/>
        </w:rPr>
      </w:pPr>
      <w:r>
        <w:rPr>
          <w:rFonts w:hint="eastAsia" w:hAnsi="宋体" w:cs="宋体"/>
          <w:color w:val="000000"/>
        </w:rPr>
        <w:br w:type="page"/>
      </w:r>
      <w:r>
        <w:rPr>
          <w:rFonts w:hint="eastAsia" w:hAnsi="宋体" w:cs="宋体"/>
          <w:b/>
          <w:color w:val="000000"/>
          <w:sz w:val="32"/>
        </w:rPr>
        <w:t>（二）法定代表人身份证明书</w:t>
      </w:r>
    </w:p>
    <w:p>
      <w:pPr>
        <w:spacing w:line="360" w:lineRule="exact"/>
        <w:ind w:firstLine="612"/>
        <w:rPr>
          <w:rFonts w:hint="eastAsia" w:hAnsi="宋体" w:cs="宋体"/>
          <w:color w:val="000000"/>
        </w:rPr>
      </w:pPr>
    </w:p>
    <w:p>
      <w:pPr>
        <w:spacing w:line="360" w:lineRule="auto"/>
        <w:ind w:firstLine="612"/>
        <w:rPr>
          <w:rFonts w:hint="eastAsia"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auto"/>
        <w:ind w:firstLine="610"/>
        <w:rPr>
          <w:rFonts w:hint="eastAsia"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auto"/>
        <w:ind w:firstLine="610"/>
        <w:rPr>
          <w:rFonts w:hint="eastAsia"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360" w:lineRule="auto"/>
        <w:ind w:firstLine="610"/>
        <w:rPr>
          <w:rFonts w:hint="eastAsia"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auto"/>
        <w:ind w:firstLine="610"/>
        <w:rPr>
          <w:rFonts w:hint="eastAsia"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360" w:lineRule="auto"/>
        <w:ind w:firstLine="610"/>
        <w:rPr>
          <w:rFonts w:hint="eastAsia"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auto"/>
        <w:ind w:firstLine="610"/>
        <w:rPr>
          <w:rFonts w:hint="eastAsia"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360" w:lineRule="auto"/>
        <w:ind w:firstLine="610"/>
        <w:rPr>
          <w:rFonts w:hint="eastAsia" w:hAnsi="宋体" w:cs="宋体"/>
          <w:color w:val="000000"/>
          <w:sz w:val="24"/>
        </w:rPr>
      </w:pPr>
      <w:r>
        <w:rPr>
          <w:rFonts w:hint="eastAsia" w:hAnsi="宋体" w:cs="宋体"/>
          <w:color w:val="000000"/>
          <w:sz w:val="24"/>
        </w:rPr>
        <w:t>特此证明。</w:t>
      </w:r>
    </w:p>
    <w:p>
      <w:pPr>
        <w:tabs>
          <w:tab w:val="left" w:pos="720"/>
          <w:tab w:val="left" w:pos="900"/>
        </w:tabs>
        <w:spacing w:line="360" w:lineRule="exact"/>
        <w:rPr>
          <w:rFonts w:hint="eastAsia" w:hAnsi="宋体" w:cs="宋体"/>
          <w:color w:val="000000"/>
          <w:sz w:val="24"/>
        </w:rPr>
      </w:pPr>
    </w:p>
    <w:p>
      <w:pPr>
        <w:tabs>
          <w:tab w:val="left" w:pos="720"/>
          <w:tab w:val="left" w:pos="900"/>
        </w:tabs>
        <w:spacing w:line="360" w:lineRule="exact"/>
        <w:rPr>
          <w:rFonts w:hint="eastAsia" w:hAnsi="宋体" w:cs="宋体"/>
          <w:color w:val="000000"/>
          <w:sz w:val="24"/>
        </w:rPr>
      </w:pPr>
    </w:p>
    <w:p>
      <w:pPr>
        <w:tabs>
          <w:tab w:val="left" w:pos="720"/>
          <w:tab w:val="left" w:pos="900"/>
        </w:tabs>
        <w:spacing w:line="360" w:lineRule="exact"/>
        <w:ind w:firstLine="5040" w:firstLineChars="2100"/>
        <w:rPr>
          <w:rFonts w:hint="eastAsia"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int="eastAsia" w:hAnsi="宋体" w:cs="宋体"/>
          <w:color w:val="000000"/>
          <w:sz w:val="24"/>
        </w:rPr>
      </w:pPr>
    </w:p>
    <w:p>
      <w:pPr>
        <w:tabs>
          <w:tab w:val="left" w:pos="720"/>
          <w:tab w:val="left" w:pos="900"/>
        </w:tabs>
        <w:spacing w:line="360" w:lineRule="exact"/>
        <w:ind w:firstLine="6000" w:firstLineChars="2500"/>
        <w:rPr>
          <w:rFonts w:hAnsi="宋体" w:cs="宋体"/>
          <w:color w:val="000000"/>
          <w:sz w:val="24"/>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tabs>
          <w:tab w:val="left" w:pos="720"/>
          <w:tab w:val="left" w:pos="900"/>
        </w:tabs>
        <w:spacing w:line="360" w:lineRule="exact"/>
        <w:ind w:firstLine="5250" w:firstLineChars="2500"/>
        <w:rPr>
          <w:rFonts w:hAnsi="宋体" w:cs="宋体"/>
          <w:color w:val="000000"/>
        </w:rPr>
      </w:pPr>
    </w:p>
    <w:p>
      <w:pPr>
        <w:spacing w:line="360" w:lineRule="exact"/>
        <w:ind w:firstLine="610"/>
        <w:rPr>
          <w:rFonts w:hint="eastAsia"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ind w:firstLine="5250" w:firstLineChars="2500"/>
        <w:rPr>
          <w:rFonts w:hint="eastAsia" w:hAnsi="宋体" w:cs="宋体"/>
          <w:color w:val="000000"/>
        </w:rPr>
      </w:pPr>
    </w:p>
    <w:p>
      <w:pPr>
        <w:jc w:val="center"/>
        <w:rPr>
          <w:rFonts w:hint="eastAsia" w:hAnsi="宋体" w:cs="宋体"/>
          <w:b/>
          <w:color w:val="000000"/>
          <w:sz w:val="32"/>
        </w:rPr>
      </w:pPr>
      <w:r>
        <w:rPr>
          <w:rFonts w:hint="eastAsia" w:hAnsi="宋体" w:cs="宋体"/>
          <w:color w:val="000000"/>
        </w:rPr>
        <w:br w:type="page"/>
      </w:r>
      <w:r>
        <w:rPr>
          <w:rFonts w:hint="eastAsia" w:hAnsi="宋体" w:cs="宋体"/>
          <w:b/>
          <w:color w:val="000000"/>
          <w:sz w:val="32"/>
        </w:rPr>
        <w:t>（三）授权委托书</w:t>
      </w:r>
    </w:p>
    <w:p>
      <w:pPr>
        <w:spacing w:line="360" w:lineRule="exact"/>
        <w:jc w:val="center"/>
        <w:rPr>
          <w:rFonts w:hint="eastAsia" w:hAnsi="宋体" w:cs="宋体"/>
          <w:b/>
          <w:color w:val="000000"/>
          <w:sz w:val="24"/>
          <w:szCs w:val="24"/>
        </w:rPr>
      </w:pPr>
    </w:p>
    <w:p>
      <w:pPr>
        <w:spacing w:line="360" w:lineRule="auto"/>
        <w:ind w:firstLine="600"/>
        <w:jc w:val="left"/>
        <w:rPr>
          <w:rFonts w:hint="eastAsia" w:hAnsi="宋体" w:cs="宋体"/>
          <w:color w:val="000000"/>
          <w:sz w:val="24"/>
          <w:szCs w:val="24"/>
          <w:u w:val="single"/>
        </w:rPr>
      </w:pPr>
      <w:r>
        <w:rPr>
          <w:rFonts w:hint="eastAsia" w:hAnsi="宋体" w:cs="宋体"/>
          <w:color w:val="000000"/>
          <w:sz w:val="24"/>
          <w:szCs w:val="24"/>
        </w:rPr>
        <w:t>本授权委托书声明：我</w:t>
      </w:r>
      <w:r>
        <w:rPr>
          <w:rFonts w:hint="eastAsia" w:hAnsi="宋体" w:cs="宋体"/>
          <w:color w:val="000000"/>
          <w:sz w:val="24"/>
          <w:szCs w:val="24"/>
          <w:u w:val="single"/>
        </w:rPr>
        <w:t xml:space="preserve">             </w:t>
      </w:r>
      <w:r>
        <w:rPr>
          <w:rFonts w:hint="eastAsia" w:hAnsi="宋体" w:cs="宋体"/>
          <w:color w:val="000000"/>
          <w:sz w:val="24"/>
          <w:szCs w:val="24"/>
        </w:rPr>
        <w:t>（姓名）系</w:t>
      </w:r>
      <w:r>
        <w:rPr>
          <w:rFonts w:hint="eastAsia" w:hAnsi="宋体" w:cs="宋体"/>
          <w:color w:val="000000"/>
          <w:sz w:val="24"/>
          <w:szCs w:val="24"/>
          <w:u w:val="single"/>
        </w:rPr>
        <w:t xml:space="preserve">                   （投标单位） </w:t>
      </w:r>
      <w:r>
        <w:rPr>
          <w:rFonts w:hint="eastAsia" w:hAnsi="宋体" w:cs="宋体"/>
          <w:color w:val="000000"/>
          <w:sz w:val="24"/>
          <w:szCs w:val="24"/>
        </w:rPr>
        <w:t>的法定代表人，现授权委托</w:t>
      </w:r>
      <w:r>
        <w:rPr>
          <w:rFonts w:hint="eastAsia" w:hAnsi="宋体" w:cs="宋体"/>
          <w:color w:val="000000"/>
          <w:sz w:val="24"/>
          <w:szCs w:val="24"/>
          <w:u w:val="single"/>
        </w:rPr>
        <w:t xml:space="preserve">          </w:t>
      </w:r>
      <w:r>
        <w:rPr>
          <w:rFonts w:hint="eastAsia" w:hAnsi="宋体" w:cs="宋体"/>
          <w:color w:val="000000"/>
          <w:sz w:val="24"/>
          <w:szCs w:val="24"/>
        </w:rPr>
        <w:t>为我公司授权代理人，以本公司的名义参加</w:t>
      </w:r>
      <w:r>
        <w:rPr>
          <w:rFonts w:hint="eastAsia" w:hAnsi="宋体" w:cs="宋体"/>
          <w:color w:val="000000"/>
          <w:sz w:val="24"/>
        </w:rPr>
        <w:t>：</w:t>
      </w:r>
      <w:r>
        <w:rPr>
          <w:rFonts w:hint="eastAsia" w:hAnsi="宋体" w:cs="宋体"/>
          <w:b/>
          <w:color w:val="000000"/>
          <w:sz w:val="24"/>
          <w:szCs w:val="24"/>
          <w:u w:val="single"/>
        </w:rPr>
        <w:t xml:space="preserve">（工程名称） </w:t>
      </w:r>
      <w:r>
        <w:rPr>
          <w:rFonts w:hint="eastAsia" w:hAnsi="宋体" w:cs="宋体"/>
          <w:color w:val="000000"/>
          <w:sz w:val="24"/>
          <w:szCs w:val="24"/>
        </w:rPr>
        <w:t>的投标活动。代理人在开标、评标、合同谈判过程中所签署的一切文件和处理与之有关的一切事务，我均予以承认。</w:t>
      </w:r>
    </w:p>
    <w:p>
      <w:pPr>
        <w:spacing w:line="360" w:lineRule="auto"/>
        <w:rPr>
          <w:rFonts w:hint="eastAsia" w:hAnsi="宋体" w:cs="宋体"/>
          <w:color w:val="000000"/>
          <w:sz w:val="24"/>
          <w:szCs w:val="24"/>
        </w:rPr>
      </w:pPr>
    </w:p>
    <w:p>
      <w:pPr>
        <w:spacing w:line="360" w:lineRule="auto"/>
        <w:ind w:firstLine="480" w:firstLineChars="200"/>
        <w:rPr>
          <w:rFonts w:hint="eastAsia" w:hAnsi="宋体" w:cs="宋体"/>
          <w:color w:val="000000"/>
          <w:sz w:val="24"/>
          <w:szCs w:val="24"/>
        </w:rPr>
      </w:pPr>
      <w:r>
        <w:rPr>
          <w:rFonts w:hint="eastAsia" w:hAnsi="宋体" w:cs="宋体"/>
          <w:color w:val="000000"/>
          <w:sz w:val="24"/>
          <w:szCs w:val="24"/>
        </w:rPr>
        <w:t>代理人无转委权。特此证明。</w:t>
      </w:r>
    </w:p>
    <w:p>
      <w:pPr>
        <w:spacing w:line="360" w:lineRule="auto"/>
        <w:ind w:firstLine="480" w:firstLineChars="200"/>
        <w:rPr>
          <w:rFonts w:hint="eastAsia" w:hAnsi="宋体" w:cs="宋体"/>
          <w:color w:val="000000"/>
          <w:sz w:val="24"/>
          <w:szCs w:val="24"/>
        </w:rPr>
      </w:pPr>
      <w:r>
        <w:rPr>
          <w:rFonts w:hint="eastAsia" w:hAnsi="宋体" w:cs="宋体"/>
          <w:color w:val="000000"/>
          <w:sz w:val="24"/>
          <w:szCs w:val="24"/>
        </w:rPr>
        <w:t>授权委托期限：2022年  月   日至2022年   月   日</w:t>
      </w:r>
    </w:p>
    <w:p>
      <w:pPr>
        <w:spacing w:line="360" w:lineRule="exact"/>
        <w:ind w:left="1260"/>
        <w:rPr>
          <w:rFonts w:hint="eastAsia" w:hAnsi="宋体" w:cs="宋体"/>
          <w:color w:val="000000"/>
          <w:sz w:val="24"/>
        </w:rPr>
      </w:pPr>
    </w:p>
    <w:p>
      <w:pPr>
        <w:spacing w:line="360" w:lineRule="exact"/>
        <w:rPr>
          <w:rFonts w:hint="eastAsia" w:hAnsi="宋体" w:cs="宋体"/>
          <w:color w:val="000000"/>
          <w:sz w:val="24"/>
        </w:rPr>
      </w:pPr>
    </w:p>
    <w:p>
      <w:pPr>
        <w:spacing w:line="360" w:lineRule="exact"/>
        <w:ind w:left="1260"/>
        <w:rPr>
          <w:rFonts w:hint="eastAsia" w:hAnsi="宋体" w:cs="宋体"/>
          <w:color w:val="000000"/>
          <w:sz w:val="24"/>
        </w:rPr>
      </w:pPr>
    </w:p>
    <w:p>
      <w:pPr>
        <w:spacing w:line="360" w:lineRule="exact"/>
        <w:ind w:left="1260"/>
        <w:rPr>
          <w:rFonts w:hint="eastAsia" w:hAnsi="宋体" w:cs="宋体"/>
          <w:color w:val="000000"/>
          <w:sz w:val="24"/>
        </w:rPr>
      </w:pPr>
    </w:p>
    <w:p>
      <w:pPr>
        <w:spacing w:line="360" w:lineRule="exact"/>
        <w:ind w:firstLine="960" w:firstLineChars="400"/>
        <w:rPr>
          <w:rFonts w:hint="eastAsia" w:hAnsi="宋体" w:cs="宋体"/>
          <w:color w:val="000000"/>
          <w:sz w:val="24"/>
        </w:rPr>
      </w:pPr>
      <w:r>
        <w:rPr>
          <w:rFonts w:hint="eastAsia" w:hAnsi="宋体" w:cs="宋体"/>
          <w:color w:val="000000"/>
          <w:sz w:val="24"/>
        </w:rPr>
        <w:t>代理人：</w:t>
      </w:r>
      <w:r>
        <w:rPr>
          <w:rFonts w:hint="eastAsia" w:hAnsi="宋体" w:cs="宋体"/>
          <w:color w:val="000000"/>
          <w:sz w:val="24"/>
          <w:u w:val="single"/>
        </w:rPr>
        <w:t xml:space="preserve">   </w:t>
      </w:r>
      <w:r>
        <w:rPr>
          <w:rFonts w:hint="eastAsia" w:hAnsi="宋体" w:cs="宋体"/>
          <w:b/>
          <w:color w:val="000000"/>
          <w:sz w:val="24"/>
          <w:u w:val="single"/>
        </w:rPr>
        <w:t xml:space="preserve">    </w:t>
      </w:r>
      <w:r>
        <w:rPr>
          <w:rFonts w:hint="eastAsia" w:hAnsi="宋体" w:cs="宋体"/>
          <w:color w:val="000000"/>
          <w:sz w:val="24"/>
          <w:u w:val="single"/>
        </w:rPr>
        <w:t xml:space="preserve">       </w:t>
      </w:r>
      <w:r>
        <w:rPr>
          <w:rFonts w:hint="eastAsia" w:hAnsi="宋体" w:cs="宋体"/>
          <w:color w:val="000000"/>
          <w:sz w:val="24"/>
        </w:rPr>
        <w:t xml:space="preserve">  性别 ：</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960" w:firstLineChars="400"/>
        <w:rPr>
          <w:rFonts w:hint="eastAsia" w:hAnsi="宋体" w:cs="宋体"/>
          <w:color w:val="000000"/>
          <w:sz w:val="24"/>
        </w:rPr>
      </w:pPr>
    </w:p>
    <w:p>
      <w:pPr>
        <w:spacing w:line="360" w:lineRule="exact"/>
        <w:ind w:firstLine="960" w:firstLineChars="400"/>
        <w:rPr>
          <w:rFonts w:hint="eastAsia" w:hAnsi="宋体" w:cs="宋体"/>
          <w:color w:val="000000"/>
          <w:sz w:val="24"/>
        </w:rPr>
      </w:pPr>
    </w:p>
    <w:p>
      <w:pPr>
        <w:spacing w:line="360" w:lineRule="exact"/>
        <w:ind w:firstLine="960" w:firstLineChars="400"/>
        <w:rPr>
          <w:rFonts w:hint="eastAsia" w:hAnsi="宋体" w:cs="宋体"/>
          <w:color w:val="000000"/>
          <w:sz w:val="24"/>
          <w:u w:val="single"/>
        </w:rPr>
      </w:pPr>
      <w:r>
        <w:rPr>
          <w:rFonts w:hint="eastAsia" w:hAnsi="宋体" w:cs="宋体"/>
          <w:color w:val="000000"/>
          <w:sz w:val="24"/>
        </w:rPr>
        <w:t>身份证号码：</w:t>
      </w:r>
      <w:r>
        <w:rPr>
          <w:rFonts w:hint="eastAsia" w:hAnsi="宋体" w:cs="宋体"/>
          <w:color w:val="000000"/>
          <w:sz w:val="24"/>
          <w:u w:val="single"/>
        </w:rPr>
        <w:t xml:space="preserve">                      </w:t>
      </w:r>
      <w:r>
        <w:rPr>
          <w:rFonts w:hint="eastAsia" w:hAnsi="宋体" w:cs="宋体"/>
          <w:color w:val="000000"/>
          <w:sz w:val="24"/>
        </w:rPr>
        <w:t>职务：</w:t>
      </w:r>
      <w:r>
        <w:rPr>
          <w:rFonts w:hint="eastAsia" w:hAnsi="宋体" w:cs="宋体"/>
          <w:color w:val="000000"/>
          <w:sz w:val="24"/>
          <w:u w:val="single"/>
        </w:rPr>
        <w:t xml:space="preserve">               </w:t>
      </w:r>
    </w:p>
    <w:p>
      <w:pPr>
        <w:spacing w:line="360" w:lineRule="exact"/>
        <w:ind w:left="2699"/>
        <w:rPr>
          <w:rFonts w:hint="eastAsia" w:hAnsi="宋体" w:cs="宋体"/>
          <w:color w:val="000000"/>
          <w:sz w:val="24"/>
        </w:rPr>
      </w:pPr>
    </w:p>
    <w:p>
      <w:pPr>
        <w:spacing w:line="360" w:lineRule="exact"/>
        <w:ind w:left="960"/>
        <w:rPr>
          <w:rFonts w:hint="eastAsia" w:hAnsi="宋体" w:cs="宋体"/>
          <w:color w:val="000000"/>
          <w:sz w:val="24"/>
        </w:rPr>
      </w:pPr>
    </w:p>
    <w:p>
      <w:pPr>
        <w:spacing w:line="360" w:lineRule="exact"/>
        <w:ind w:left="960"/>
        <w:rPr>
          <w:rFonts w:hint="eastAsia" w:hAnsi="宋体" w:cs="宋体"/>
          <w:color w:val="000000"/>
          <w:sz w:val="24"/>
        </w:rPr>
      </w:pPr>
      <w:r>
        <w:rPr>
          <w:rFonts w:hint="eastAsia" w:hAnsi="宋体" w:cs="宋体"/>
          <w:color w:val="000000"/>
          <w:sz w:val="24"/>
        </w:rPr>
        <w:t>投标人：</w:t>
      </w:r>
      <w:r>
        <w:rPr>
          <w:rFonts w:hint="eastAsia" w:hAnsi="宋体" w:cs="宋体"/>
          <w:color w:val="000000"/>
          <w:sz w:val="24"/>
          <w:u w:val="single"/>
        </w:rPr>
        <w:t xml:space="preserve">                                      （盖章）</w:t>
      </w:r>
    </w:p>
    <w:p>
      <w:pPr>
        <w:spacing w:line="360" w:lineRule="exact"/>
        <w:ind w:left="2699"/>
        <w:rPr>
          <w:rFonts w:hint="eastAsia" w:hAnsi="宋体" w:cs="宋体"/>
          <w:color w:val="000000"/>
          <w:sz w:val="24"/>
        </w:rPr>
      </w:pPr>
    </w:p>
    <w:p>
      <w:pPr>
        <w:spacing w:line="360" w:lineRule="exact"/>
        <w:ind w:left="960"/>
        <w:rPr>
          <w:rFonts w:hint="eastAsia" w:hAnsi="宋体" w:cs="宋体"/>
          <w:color w:val="000000"/>
          <w:sz w:val="24"/>
        </w:rPr>
      </w:pPr>
    </w:p>
    <w:p>
      <w:pPr>
        <w:spacing w:line="360" w:lineRule="exact"/>
        <w:ind w:left="960"/>
        <w:rPr>
          <w:rFonts w:hint="eastAsia" w:hAnsi="宋体" w:cs="宋体"/>
          <w:color w:val="000000"/>
          <w:sz w:val="24"/>
        </w:rPr>
      </w:pPr>
      <w:r>
        <w:rPr>
          <w:rFonts w:hint="eastAsia" w:hAnsi="宋体" w:cs="宋体"/>
          <w:color w:val="000000"/>
          <w:sz w:val="24"/>
        </w:rPr>
        <w:t>法定代表人：</w:t>
      </w:r>
      <w:r>
        <w:rPr>
          <w:rFonts w:hint="eastAsia" w:hAnsi="宋体" w:cs="宋体"/>
          <w:color w:val="000000"/>
          <w:sz w:val="24"/>
          <w:u w:val="single"/>
        </w:rPr>
        <w:t xml:space="preserve">                              （签字或盖章）</w:t>
      </w:r>
    </w:p>
    <w:p>
      <w:pPr>
        <w:spacing w:line="360" w:lineRule="exact"/>
        <w:ind w:left="2699"/>
        <w:rPr>
          <w:rFonts w:hint="eastAsia" w:hAnsi="宋体" w:cs="宋体"/>
          <w:color w:val="000000"/>
          <w:sz w:val="24"/>
        </w:rPr>
      </w:pPr>
    </w:p>
    <w:p>
      <w:pPr>
        <w:spacing w:line="360" w:lineRule="exact"/>
        <w:ind w:left="2833" w:leftChars="1349" w:firstLine="2400" w:firstLineChars="1000"/>
        <w:rPr>
          <w:rFonts w:hint="eastAsia" w:hAnsi="宋体" w:cs="宋体"/>
          <w:color w:val="000000"/>
          <w:sz w:val="24"/>
        </w:rPr>
      </w:pPr>
    </w:p>
    <w:p>
      <w:pPr>
        <w:spacing w:line="360" w:lineRule="exact"/>
        <w:ind w:left="2833" w:leftChars="1349" w:firstLine="2400" w:firstLineChars="1000"/>
        <w:rPr>
          <w:rFonts w:hint="eastAsia" w:hAnsi="宋体" w:cs="宋体"/>
          <w:color w:val="000000"/>
          <w:sz w:val="24"/>
        </w:rPr>
      </w:pPr>
    </w:p>
    <w:p>
      <w:pPr>
        <w:spacing w:line="360" w:lineRule="exact"/>
        <w:jc w:val="center"/>
        <w:rPr>
          <w:rFonts w:hint="eastAsia" w:hAnsi="宋体" w:cs="宋体"/>
          <w:color w:val="000000"/>
          <w:sz w:val="24"/>
        </w:rPr>
      </w:pPr>
      <w:r>
        <w:rPr>
          <w:rFonts w:hint="eastAsia" w:hAnsi="宋体" w:cs="宋体"/>
          <w:color w:val="000000"/>
          <w:sz w:val="24"/>
        </w:rPr>
        <w:t xml:space="preserve">                授权委托日期：</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00" w:lineRule="exact"/>
        <w:jc w:val="left"/>
        <w:rPr>
          <w:rFonts w:hint="eastAsia" w:hAnsi="宋体" w:cs="宋体"/>
          <w:b/>
          <w:color w:val="000000"/>
          <w:sz w:val="24"/>
        </w:rPr>
      </w:pPr>
    </w:p>
    <w:p>
      <w:pPr>
        <w:spacing w:line="400" w:lineRule="exact"/>
        <w:jc w:val="left"/>
        <w:rPr>
          <w:rFonts w:hint="eastAsia" w:hAnsi="宋体" w:cs="宋体"/>
          <w:b/>
          <w:color w:val="000000"/>
          <w:sz w:val="24"/>
        </w:rPr>
      </w:pPr>
    </w:p>
    <w:p>
      <w:pPr>
        <w:spacing w:line="400" w:lineRule="exact"/>
        <w:jc w:val="left"/>
        <w:rPr>
          <w:rFonts w:hint="eastAsia" w:hAnsi="宋体" w:cs="宋体"/>
          <w:b/>
          <w:color w:val="000000"/>
          <w:sz w:val="24"/>
        </w:rPr>
      </w:pPr>
      <w:r>
        <w:rPr>
          <w:rFonts w:hint="eastAsia" w:hAnsi="宋体" w:cs="宋体"/>
          <w:b/>
          <w:color w:val="000000"/>
          <w:sz w:val="24"/>
        </w:rPr>
        <w:t>注：后附被授权人身份证复印件。</w:t>
      </w:r>
    </w:p>
    <w:p>
      <w:pPr>
        <w:spacing w:line="400" w:lineRule="exact"/>
        <w:jc w:val="center"/>
        <w:rPr>
          <w:rFonts w:hint="eastAsia" w:hAnsi="宋体" w:cs="宋体"/>
          <w:b/>
          <w:color w:val="000000"/>
          <w:sz w:val="32"/>
          <w:szCs w:val="32"/>
        </w:rPr>
      </w:pPr>
      <w:r>
        <w:rPr>
          <w:rFonts w:hint="eastAsia" w:hAnsi="宋体" w:cs="宋体"/>
          <w:color w:val="000000"/>
        </w:rPr>
        <w:br w:type="page"/>
      </w:r>
      <w:r>
        <w:rPr>
          <w:rFonts w:hint="eastAsia" w:hAnsi="宋体" w:cs="宋体"/>
          <w:b/>
          <w:color w:val="000000"/>
          <w:sz w:val="32"/>
        </w:rPr>
        <w:t>（四）</w:t>
      </w:r>
      <w:r>
        <w:rPr>
          <w:rFonts w:hint="eastAsia" w:hAnsi="宋体" w:cs="宋体"/>
          <w:b/>
          <w:color w:val="000000"/>
          <w:sz w:val="32"/>
          <w:szCs w:val="32"/>
        </w:rPr>
        <w:t>投标人营业执照、资质证书等证件复印件</w:t>
      </w:r>
    </w:p>
    <w:p>
      <w:pPr>
        <w:spacing w:line="400" w:lineRule="exact"/>
        <w:rPr>
          <w:rFonts w:hint="eastAsia" w:hAnsi="宋体" w:cs="宋体"/>
          <w:b/>
          <w:color w:val="000000"/>
          <w:sz w:val="32"/>
          <w:szCs w:val="32"/>
        </w:rPr>
      </w:pPr>
    </w:p>
    <w:p>
      <w:pPr>
        <w:spacing w:line="480" w:lineRule="auto"/>
        <w:jc w:val="center"/>
        <w:rPr>
          <w:rFonts w:hint="eastAsia" w:hAnsi="宋体" w:cs="宋体"/>
          <w:b/>
          <w:color w:val="000000"/>
          <w:sz w:val="32"/>
          <w:szCs w:val="32"/>
        </w:rPr>
      </w:pPr>
      <w:r>
        <w:rPr>
          <w:rFonts w:hint="eastAsia" w:hAnsi="宋体" w:cs="宋体"/>
          <w:b/>
          <w:color w:val="000000"/>
          <w:sz w:val="32"/>
          <w:szCs w:val="32"/>
        </w:rPr>
        <w:br w:type="page"/>
      </w:r>
      <w:r>
        <w:rPr>
          <w:rFonts w:hint="eastAsia" w:hAnsi="宋体" w:cs="宋体"/>
          <w:b/>
          <w:color w:val="000000"/>
          <w:sz w:val="32"/>
          <w:szCs w:val="32"/>
        </w:rPr>
        <w:t>（五）主要业绩一览表（可提供不少于一份合同复印件）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序号</w:t>
            </w:r>
          </w:p>
        </w:tc>
        <w:tc>
          <w:tcPr>
            <w:tcW w:w="1679"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工程名称</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工程地点</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合同价款</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发包人</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施工年份</w:t>
            </w:r>
          </w:p>
        </w:tc>
        <w:tc>
          <w:tcPr>
            <w:tcW w:w="132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2</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3</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4</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5</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6</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7</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8</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9</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10</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11</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12</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13</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14</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bl>
    <w:p>
      <w:pPr>
        <w:rPr>
          <w:rFonts w:hAnsi="宋体" w:cs="宋体"/>
          <w:color w:val="000000"/>
        </w:rPr>
      </w:pPr>
    </w:p>
    <w:p>
      <w:pPr>
        <w:rPr>
          <w:rFonts w:hint="eastAsia" w:hAnsi="宋体" w:cs="宋体"/>
          <w:color w:val="000000"/>
        </w:rPr>
      </w:pPr>
      <w:r>
        <w:rPr>
          <w:rFonts w:hAnsi="宋体" w:cs="宋体"/>
          <w:color w:val="000000"/>
        </w:rPr>
        <w:br w:type="page"/>
      </w:r>
    </w:p>
    <w:p>
      <w:pPr>
        <w:spacing w:line="480" w:lineRule="auto"/>
        <w:jc w:val="center"/>
        <w:rPr>
          <w:rFonts w:hint="eastAsia" w:hAnsi="宋体" w:cs="宋体"/>
          <w:b/>
          <w:color w:val="000000"/>
          <w:sz w:val="32"/>
          <w:szCs w:val="32"/>
        </w:rPr>
      </w:pPr>
      <w:r>
        <w:rPr>
          <w:rFonts w:hint="eastAsia" w:hAnsi="宋体" w:cs="宋体"/>
          <w:b/>
          <w:color w:val="000000"/>
          <w:sz w:val="32"/>
          <w:szCs w:val="32"/>
        </w:rPr>
        <w:t>（六）投 标 报 价</w:t>
      </w:r>
    </w:p>
    <w:p>
      <w:pPr>
        <w:rPr>
          <w:rFonts w:hint="eastAsia" w:hAnsi="宋体" w:cs="宋体"/>
          <w:color w:val="000000"/>
          <w:szCs w:val="21"/>
        </w:rPr>
      </w:pPr>
    </w:p>
    <w:p>
      <w:pPr>
        <w:rPr>
          <w:rFonts w:hint="eastAsia" w:hAnsi="宋体" w:cs="宋体"/>
          <w:color w:val="000000"/>
          <w:szCs w:val="21"/>
        </w:rPr>
      </w:pPr>
    </w:p>
    <w:p>
      <w:pPr>
        <w:rPr>
          <w:rFonts w:hint="eastAsia" w:hAnsi="宋体" w:cs="宋体"/>
          <w:color w:val="000000"/>
          <w:sz w:val="30"/>
          <w:szCs w:val="30"/>
        </w:rPr>
      </w:pPr>
    </w:p>
    <w:p>
      <w:pPr>
        <w:rPr>
          <w:rFonts w:hint="eastAsia" w:hAnsi="宋体" w:cs="宋体"/>
          <w:color w:val="000000"/>
          <w:sz w:val="30"/>
          <w:szCs w:val="30"/>
          <w:u w:val="single"/>
        </w:rPr>
      </w:pPr>
      <w:r>
        <w:rPr>
          <w:rFonts w:hint="eastAsia" w:hAnsi="宋体" w:cs="宋体"/>
          <w:color w:val="000000"/>
          <w:sz w:val="30"/>
          <w:szCs w:val="30"/>
        </w:rPr>
        <w:t>招   标   人：</w:t>
      </w:r>
      <w:r>
        <w:rPr>
          <w:rFonts w:hint="eastAsia" w:hAnsi="宋体" w:cs="宋体"/>
          <w:color w:val="000000"/>
          <w:sz w:val="30"/>
          <w:szCs w:val="30"/>
          <w:u w:val="single"/>
        </w:rPr>
        <w:t xml:space="preserve">                                               </w:t>
      </w:r>
    </w:p>
    <w:p>
      <w:pPr>
        <w:rPr>
          <w:rFonts w:hint="eastAsia" w:hAnsi="宋体" w:cs="宋体"/>
          <w:color w:val="000000"/>
          <w:szCs w:val="21"/>
        </w:rPr>
      </w:pPr>
    </w:p>
    <w:p>
      <w:pPr>
        <w:rPr>
          <w:rFonts w:hint="eastAsia" w:hAnsi="宋体" w:cs="宋体"/>
          <w:color w:val="000000"/>
          <w:sz w:val="30"/>
          <w:szCs w:val="30"/>
          <w:u w:val="single"/>
        </w:rPr>
      </w:pPr>
      <w:r>
        <w:rPr>
          <w:rFonts w:hint="eastAsia" w:hAnsi="宋体" w:cs="宋体"/>
          <w:color w:val="000000"/>
          <w:sz w:val="30"/>
          <w:szCs w:val="30"/>
        </w:rPr>
        <w:t>工  程 名 称：</w:t>
      </w:r>
      <w:r>
        <w:rPr>
          <w:rFonts w:hint="eastAsia" w:hAnsi="宋体" w:cs="宋体"/>
          <w:color w:val="000000"/>
          <w:sz w:val="30"/>
          <w:szCs w:val="30"/>
          <w:u w:val="single"/>
        </w:rPr>
        <w:t xml:space="preserve">                                               </w:t>
      </w:r>
    </w:p>
    <w:p>
      <w:pPr>
        <w:spacing w:line="720" w:lineRule="exact"/>
        <w:rPr>
          <w:rFonts w:hint="eastAsia" w:hAnsi="宋体" w:cs="宋体"/>
          <w:color w:val="000000"/>
          <w:sz w:val="30"/>
          <w:szCs w:val="30"/>
          <w:u w:val="single"/>
        </w:rPr>
      </w:pPr>
      <w:r>
        <w:rPr>
          <w:rFonts w:hint="eastAsia" w:hAnsi="宋体" w:cs="宋体"/>
          <w:color w:val="000000"/>
          <w:sz w:val="30"/>
          <w:szCs w:val="30"/>
        </w:rPr>
        <w:t>投标报价（小写）：</w:t>
      </w:r>
      <w:r>
        <w:rPr>
          <w:rFonts w:hint="eastAsia" w:hAnsi="宋体" w:cs="宋体"/>
          <w:color w:val="000000"/>
          <w:sz w:val="30"/>
          <w:szCs w:val="30"/>
          <w:u w:val="single"/>
        </w:rPr>
        <w:t xml:space="preserve">                                            </w:t>
      </w:r>
    </w:p>
    <w:p>
      <w:pPr>
        <w:spacing w:line="720" w:lineRule="exact"/>
        <w:rPr>
          <w:rFonts w:hint="eastAsia" w:hAnsi="宋体" w:cs="宋体"/>
          <w:color w:val="000000"/>
          <w:sz w:val="30"/>
          <w:szCs w:val="30"/>
          <w:u w:val="single"/>
        </w:rPr>
      </w:pPr>
      <w:r>
        <w:rPr>
          <w:rFonts w:hint="eastAsia" w:hAnsi="宋体" w:cs="宋体"/>
          <w:color w:val="000000"/>
          <w:sz w:val="30"/>
          <w:szCs w:val="30"/>
        </w:rPr>
        <w:t xml:space="preserve">        （大写）：</w:t>
      </w:r>
      <w:r>
        <w:rPr>
          <w:rFonts w:hint="eastAsia" w:hAnsi="宋体" w:cs="宋体"/>
          <w:color w:val="000000"/>
          <w:sz w:val="30"/>
          <w:szCs w:val="30"/>
          <w:u w:val="single"/>
        </w:rPr>
        <w:t xml:space="preserve">                                           </w:t>
      </w:r>
    </w:p>
    <w:p>
      <w:pPr>
        <w:spacing w:line="360" w:lineRule="exact"/>
        <w:rPr>
          <w:rFonts w:hint="eastAsia" w:hAnsi="宋体" w:cs="宋体"/>
          <w:color w:val="000000"/>
          <w:sz w:val="30"/>
          <w:szCs w:val="30"/>
        </w:rPr>
      </w:pPr>
    </w:p>
    <w:p>
      <w:pPr>
        <w:spacing w:line="360" w:lineRule="exact"/>
        <w:rPr>
          <w:rFonts w:hint="eastAsia" w:hAnsi="宋体" w:cs="宋体"/>
          <w:color w:val="000000"/>
          <w:szCs w:val="21"/>
        </w:rPr>
      </w:pPr>
    </w:p>
    <w:p>
      <w:pPr>
        <w:rPr>
          <w:rFonts w:hint="eastAsia" w:hAnsi="宋体" w:cs="宋体"/>
          <w:color w:val="000000"/>
          <w:szCs w:val="21"/>
        </w:rPr>
      </w:pPr>
      <w:r>
        <w:rPr>
          <w:rFonts w:hint="eastAsia" w:hAnsi="宋体" w:cs="宋体"/>
          <w:color w:val="000000"/>
          <w:sz w:val="30"/>
          <w:szCs w:val="30"/>
        </w:rPr>
        <w:t>投   标   人：                   （单位盖章）</w:t>
      </w:r>
    </w:p>
    <w:p>
      <w:pPr>
        <w:spacing w:line="360" w:lineRule="exact"/>
        <w:rPr>
          <w:rFonts w:hint="eastAsia" w:hAnsi="宋体" w:cs="宋体"/>
          <w:color w:val="000000"/>
          <w:szCs w:val="21"/>
        </w:rPr>
      </w:pPr>
    </w:p>
    <w:p>
      <w:pPr>
        <w:spacing w:line="360" w:lineRule="exact"/>
        <w:rPr>
          <w:rFonts w:hint="eastAsia" w:hAnsi="宋体" w:cs="宋体"/>
          <w:color w:val="000000"/>
          <w:szCs w:val="21"/>
        </w:rPr>
      </w:pPr>
    </w:p>
    <w:p>
      <w:pPr>
        <w:spacing w:line="360" w:lineRule="exact"/>
        <w:rPr>
          <w:rFonts w:hint="eastAsia" w:hAnsi="宋体" w:cs="宋体"/>
          <w:color w:val="000000"/>
          <w:szCs w:val="21"/>
        </w:rPr>
      </w:pPr>
    </w:p>
    <w:p>
      <w:pPr>
        <w:spacing w:line="360" w:lineRule="exact"/>
        <w:rPr>
          <w:rFonts w:hint="eastAsia" w:hAnsi="宋体" w:cs="宋体"/>
          <w:color w:val="000000"/>
          <w:sz w:val="30"/>
          <w:szCs w:val="30"/>
        </w:rPr>
      </w:pPr>
      <w:r>
        <w:rPr>
          <w:rFonts w:hint="eastAsia" w:hAnsi="宋体" w:cs="宋体"/>
          <w:color w:val="000000"/>
          <w:sz w:val="30"/>
          <w:szCs w:val="30"/>
        </w:rPr>
        <w:t>法定代表人</w:t>
      </w:r>
    </w:p>
    <w:p>
      <w:pPr>
        <w:spacing w:line="360" w:lineRule="exact"/>
        <w:ind w:left="4350" w:hanging="4350" w:hangingChars="1450"/>
        <w:jc w:val="left"/>
        <w:rPr>
          <w:rFonts w:hint="eastAsia" w:hAnsi="宋体" w:cs="宋体"/>
          <w:color w:val="000000"/>
          <w:szCs w:val="21"/>
        </w:rPr>
      </w:pPr>
      <w:r>
        <w:rPr>
          <w:rFonts w:hint="eastAsia" w:hAnsi="宋体" w:cs="宋体"/>
          <w:color w:val="000000"/>
          <w:sz w:val="30"/>
          <w:szCs w:val="30"/>
        </w:rPr>
        <w:t>或其授权委托人：                （签字或盖章）</w:t>
      </w: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r>
        <w:rPr>
          <w:rFonts w:hint="eastAsia" w:hAnsi="宋体" w:cs="宋体"/>
          <w:color w:val="000000"/>
          <w:szCs w:val="21"/>
        </w:rPr>
        <w:t xml:space="preserve">                          </w:t>
      </w: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rPr>
          <w:rFonts w:hint="eastAsia" w:hAnsi="宋体" w:cs="宋体"/>
          <w:color w:val="000000"/>
          <w:sz w:val="28"/>
          <w:szCs w:val="28"/>
        </w:rPr>
      </w:pPr>
    </w:p>
    <w:p>
      <w:pPr>
        <w:rPr>
          <w:rFonts w:hint="eastAsia" w:hAnsi="宋体" w:cs="宋体"/>
          <w:color w:val="000000"/>
          <w:sz w:val="28"/>
          <w:szCs w:val="28"/>
        </w:rPr>
      </w:pPr>
    </w:p>
    <w:p>
      <w:pPr>
        <w:rPr>
          <w:rFonts w:hint="eastAsia" w:hAnsi="宋体" w:cs="宋体"/>
          <w:b/>
          <w:color w:val="000000"/>
          <w:sz w:val="44"/>
          <w:szCs w:val="44"/>
        </w:rPr>
      </w:pPr>
      <w:r>
        <w:rPr>
          <w:rFonts w:hint="eastAsia" w:hAnsi="宋体" w:cs="宋体"/>
          <w:color w:val="000000"/>
          <w:sz w:val="28"/>
          <w:szCs w:val="28"/>
        </w:rPr>
        <w:t>编制时间：     年    月    日</w:t>
      </w:r>
    </w:p>
    <w:p>
      <w:pPr>
        <w:spacing w:line="480" w:lineRule="auto"/>
        <w:jc w:val="center"/>
        <w:rPr>
          <w:rFonts w:hint="eastAsia" w:hAnsi="宋体" w:cs="宋体"/>
          <w:b/>
          <w:color w:val="000000"/>
          <w:sz w:val="32"/>
          <w:szCs w:val="32"/>
        </w:rPr>
      </w:pPr>
      <w:r>
        <w:rPr>
          <w:rFonts w:hint="eastAsia" w:hAnsi="宋体" w:cs="宋体"/>
          <w:b/>
          <w:color w:val="000000"/>
          <w:sz w:val="44"/>
          <w:szCs w:val="44"/>
        </w:rPr>
        <w:br w:type="page"/>
      </w:r>
      <w:r>
        <w:rPr>
          <w:rFonts w:hint="eastAsia" w:hAnsi="宋体" w:cs="宋体"/>
          <w:b/>
          <w:color w:val="000000"/>
          <w:sz w:val="32"/>
          <w:szCs w:val="32"/>
        </w:rPr>
        <w:t>总说明</w:t>
      </w:r>
    </w:p>
    <w:p>
      <w:pPr>
        <w:ind w:left="8880" w:hanging="8880" w:hangingChars="3700"/>
        <w:jc w:val="left"/>
        <w:rPr>
          <w:rFonts w:hint="eastAsia" w:hAnsi="宋体" w:cs="宋体"/>
          <w:color w:val="000000"/>
          <w:sz w:val="24"/>
          <w:szCs w:val="24"/>
        </w:rPr>
      </w:pPr>
      <w:r>
        <w:rPr>
          <w:rFonts w:hint="eastAsia" w:hAnsi="宋体" w:cs="宋体"/>
          <w:color w:val="000000"/>
          <w:sz w:val="24"/>
          <w:szCs w:val="24"/>
        </w:rPr>
        <w:t xml:space="preserve">工程名称： </w:t>
      </w:r>
      <w:r>
        <w:rPr>
          <w:rFonts w:hint="eastAsia" w:hAnsi="宋体" w:cs="宋体"/>
          <w:bCs/>
          <w:color w:val="000000"/>
          <w:sz w:val="24"/>
          <w:szCs w:val="28"/>
          <w:lang w:val="en-US" w:eastAsia="zh-CN"/>
        </w:rPr>
        <w:t>沧州市政府1号办公楼加固工程</w:t>
      </w:r>
      <w:r>
        <w:rPr>
          <w:rFonts w:hint="eastAsia" w:hAnsi="宋体" w:cs="宋体"/>
          <w:color w:val="000000"/>
          <w:sz w:val="24"/>
          <w:szCs w:val="24"/>
        </w:rPr>
        <w:t xml:space="preserve"> 第</w:t>
      </w:r>
      <w:r>
        <w:rPr>
          <w:rFonts w:hint="eastAsia" w:hAnsi="宋体" w:cs="宋体"/>
          <w:color w:val="000000"/>
          <w:sz w:val="24"/>
          <w:szCs w:val="24"/>
          <w:u w:val="single"/>
        </w:rPr>
        <w:t>1</w:t>
      </w:r>
      <w:r>
        <w:rPr>
          <w:rFonts w:hint="eastAsia" w:hAnsi="宋体" w:cs="宋体"/>
          <w:color w:val="000000"/>
          <w:sz w:val="24"/>
          <w:szCs w:val="24"/>
        </w:rPr>
        <w:t>页共</w:t>
      </w:r>
      <w:r>
        <w:rPr>
          <w:rFonts w:hint="eastAsia" w:hAnsi="宋体" w:cs="宋体"/>
          <w:color w:val="000000"/>
          <w:sz w:val="24"/>
          <w:szCs w:val="24"/>
          <w:u w:val="single"/>
        </w:rPr>
        <w:t>1</w:t>
      </w:r>
      <w:r>
        <w:rPr>
          <w:rFonts w:hint="eastAsia" w:hAnsi="宋体" w:cs="宋体"/>
          <w:color w:val="000000"/>
          <w:sz w:val="24"/>
          <w:szCs w:val="24"/>
        </w:rPr>
        <w:t>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3" w:hRule="atLeast"/>
        </w:trPr>
        <w:tc>
          <w:tcPr>
            <w:tcW w:w="9287" w:type="dxa"/>
            <w:noWrap w:val="0"/>
            <w:vAlign w:val="top"/>
          </w:tcPr>
          <w:p>
            <w:pPr>
              <w:rPr>
                <w:rFonts w:hint="eastAsia" w:hAnsi="宋体" w:cs="宋体"/>
                <w:color w:val="000000"/>
                <w:sz w:val="24"/>
              </w:rPr>
            </w:pPr>
          </w:p>
          <w:p>
            <w:pPr>
              <w:rPr>
                <w:rFonts w:hint="eastAsia" w:hAnsi="宋体" w:cs="宋体"/>
                <w:color w:val="000000"/>
                <w:sz w:val="24"/>
                <w:szCs w:val="24"/>
              </w:rPr>
            </w:pPr>
            <w:r>
              <w:rPr>
                <w:rFonts w:hint="eastAsia" w:hAnsi="宋体" w:cs="宋体"/>
                <w:color w:val="000000"/>
                <w:sz w:val="24"/>
              </w:rPr>
              <w:t>本工程报价包含：</w:t>
            </w:r>
          </w:p>
          <w:p>
            <w:pPr>
              <w:numPr>
                <w:ilvl w:val="0"/>
                <w:numId w:val="7"/>
              </w:numPr>
              <w:ind w:firstLine="480" w:firstLineChars="200"/>
              <w:jc w:val="left"/>
              <w:rPr>
                <w:rFonts w:hint="eastAsia" w:hAnsi="宋体" w:cs="宋体"/>
                <w:color w:val="000000"/>
                <w:sz w:val="24"/>
                <w:szCs w:val="24"/>
              </w:rPr>
            </w:pPr>
            <w:r>
              <w:rPr>
                <w:rFonts w:hint="eastAsia" w:hAnsi="宋体" w:cs="宋体"/>
                <w:color w:val="000000"/>
                <w:sz w:val="24"/>
                <w:szCs w:val="24"/>
              </w:rPr>
              <w:t>按清单报单价。投标人报价时，需将完成所有工作内容所用的人工费、材料费、机械费、措施费（含安全文明施工费）、管理费、规费、利润、税金、风险等一个合格的分包方应该考虑到的全部费用均包含在内。</w:t>
            </w:r>
          </w:p>
          <w:p>
            <w:pPr>
              <w:numPr>
                <w:ilvl w:val="0"/>
                <w:numId w:val="8"/>
              </w:numPr>
              <w:spacing w:line="400" w:lineRule="exact"/>
              <w:ind w:firstLine="480" w:firstLineChars="200"/>
              <w:rPr>
                <w:rFonts w:hint="eastAsia" w:hAnsi="宋体" w:cs="宋体"/>
                <w:color w:val="000000"/>
                <w:sz w:val="24"/>
                <w:szCs w:val="24"/>
                <w:u w:val="single"/>
              </w:rPr>
            </w:pPr>
            <w:r>
              <w:rPr>
                <w:rFonts w:hint="eastAsia" w:hAnsi="宋体" w:cs="宋体"/>
                <w:color w:val="000000"/>
                <w:sz w:val="24"/>
                <w:szCs w:val="24"/>
              </w:rPr>
              <w:t>分包人的水电费、住宿费及用餐费由分包人自行承担</w:t>
            </w:r>
          </w:p>
          <w:p>
            <w:pPr>
              <w:numPr>
                <w:ilvl w:val="0"/>
                <w:numId w:val="8"/>
              </w:numPr>
              <w:adjustRightInd w:val="0"/>
              <w:snapToGrid w:val="0"/>
              <w:ind w:firstLine="480"/>
              <w:jc w:val="left"/>
              <w:rPr>
                <w:rFonts w:hAnsi="宋体" w:cs="宋体"/>
                <w:color w:val="000000"/>
                <w:sz w:val="24"/>
              </w:rPr>
            </w:pPr>
            <w:r>
              <w:rPr>
                <w:rFonts w:hint="eastAsia" w:hAnsi="宋体" w:cs="宋体"/>
                <w:bCs/>
                <w:color w:val="000000"/>
                <w:sz w:val="24"/>
                <w:szCs w:val="28"/>
              </w:rPr>
              <w:t>我方以充分考虑后续可能存在的工程量调整因素。</w:t>
            </w:r>
          </w:p>
          <w:p>
            <w:pPr>
              <w:numPr>
                <w:ilvl w:val="0"/>
                <w:numId w:val="8"/>
              </w:numPr>
              <w:adjustRightInd w:val="0"/>
              <w:snapToGrid w:val="0"/>
              <w:ind w:firstLine="480"/>
              <w:jc w:val="left"/>
              <w:rPr>
                <w:rFonts w:hint="eastAsia" w:hAnsi="宋体" w:cs="宋体"/>
                <w:color w:val="000000"/>
                <w:sz w:val="24"/>
              </w:rPr>
            </w:pPr>
            <w:r>
              <w:rPr>
                <w:rFonts w:hint="eastAsia" w:hAnsi="宋体" w:cs="宋体"/>
                <w:bCs/>
                <w:color w:val="000000"/>
                <w:sz w:val="24"/>
                <w:szCs w:val="28"/>
              </w:rPr>
              <w:t>中标单位需提供3%增值税专用发票。</w:t>
            </w:r>
          </w:p>
        </w:tc>
      </w:tr>
    </w:tbl>
    <w:p>
      <w:pPr>
        <w:spacing w:line="480" w:lineRule="auto"/>
        <w:jc w:val="center"/>
        <w:rPr>
          <w:rFonts w:hAnsi="宋体" w:cs="宋体"/>
          <w:b/>
          <w:color w:val="000000"/>
          <w:sz w:val="44"/>
          <w:szCs w:val="44"/>
        </w:rPr>
        <w:sectPr>
          <w:footerReference r:id="rId3" w:type="default"/>
          <w:footerReference r:id="rId4" w:type="even"/>
          <w:pgSz w:w="11907" w:h="16840"/>
          <w:pgMar w:top="1361" w:right="1361" w:bottom="1077" w:left="1361" w:header="851" w:footer="850" w:gutter="0"/>
          <w:pgNumType w:start="0"/>
          <w:cols w:space="720" w:num="1"/>
          <w:titlePg/>
          <w:docGrid w:linePitch="286" w:charSpace="0"/>
        </w:sectPr>
      </w:pPr>
    </w:p>
    <w:p>
      <w:pPr>
        <w:spacing w:line="480" w:lineRule="auto"/>
        <w:jc w:val="center"/>
        <w:rPr>
          <w:rFonts w:hint="eastAsia" w:hAnsi="宋体" w:cs="宋体"/>
          <w:b/>
          <w:color w:val="000000"/>
          <w:sz w:val="32"/>
          <w:szCs w:val="32"/>
        </w:rPr>
      </w:pPr>
      <w:r>
        <w:rPr>
          <w:rFonts w:hint="eastAsia" w:hAnsi="宋体" w:cs="宋体"/>
          <w:b/>
          <w:color w:val="000000"/>
          <w:sz w:val="32"/>
          <w:szCs w:val="32"/>
        </w:rPr>
        <w:t>附件1工程量清单</w:t>
      </w:r>
    </w:p>
    <w:p>
      <w:pPr>
        <w:pStyle w:val="9"/>
        <w:widowControl/>
        <w:jc w:val="center"/>
        <w:rPr>
          <w:rFonts w:ascii="宋体" w:hAnsi="宋体" w:eastAsia="宋体"/>
          <w:color w:val="000000"/>
          <w:sz w:val="28"/>
          <w:szCs w:val="28"/>
        </w:rPr>
      </w:pPr>
      <w:r>
        <w:rPr>
          <w:rFonts w:hint="eastAsia" w:ascii="宋体" w:hAnsi="宋体"/>
          <w:color w:val="000000"/>
          <w:sz w:val="28"/>
          <w:szCs w:val="28"/>
        </w:rPr>
        <w:t>沧州市政府1号办公楼加固工程劳务分包报价单</w:t>
      </w:r>
    </w:p>
    <w:tbl>
      <w:tblPr>
        <w:tblStyle w:val="11"/>
        <w:tblW w:w="87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9"/>
        <w:gridCol w:w="2596"/>
        <w:gridCol w:w="894"/>
        <w:gridCol w:w="1207"/>
        <w:gridCol w:w="1185"/>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top"/>
          </w:tcPr>
          <w:p>
            <w:pPr>
              <w:jc w:val="center"/>
              <w:rPr>
                <w:rFonts w:hint="eastAsia" w:ascii="宋体" w:hAnsi="宋体" w:eastAsia="宋体" w:cs="宋体"/>
                <w:i w:val="0"/>
                <w:iCs w:val="0"/>
                <w:color w:val="000000"/>
                <w:sz w:val="24"/>
                <w:szCs w:val="24"/>
                <w:u w:val="none"/>
              </w:rPr>
            </w:pPr>
            <w:r>
              <w:rPr>
                <w:rFonts w:hint="eastAsia" w:hAnsi="宋体" w:cs="宋体"/>
                <w:bCs/>
                <w:color w:val="000000"/>
                <w:sz w:val="24"/>
                <w:szCs w:val="24"/>
              </w:rPr>
              <w:t>序号</w:t>
            </w:r>
          </w:p>
        </w:tc>
        <w:tc>
          <w:tcPr>
            <w:tcW w:w="259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子 目 名 称</w:t>
            </w:r>
          </w:p>
        </w:tc>
        <w:tc>
          <w:tcPr>
            <w:tcW w:w="210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274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价值(元)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3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left"/>
              <w:rPr>
                <w:rFonts w:hint="eastAsia" w:hAnsi="宋体" w:cs="宋体" w:asciiTheme="minorHAnsi" w:eastAsiaTheme="minorEastAsia"/>
                <w:bCs/>
                <w:color w:val="000000"/>
                <w:kern w:val="2"/>
                <w:sz w:val="24"/>
                <w:szCs w:val="24"/>
                <w:lang w:val="en-US" w:eastAsia="zh-CN" w:bidi="ar-SA"/>
              </w:rPr>
            </w:pPr>
          </w:p>
        </w:tc>
        <w:tc>
          <w:tcPr>
            <w:tcW w:w="259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混凝土抗震加固 高延性混凝土</w:t>
            </w: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r>
              <w:rPr>
                <w:rFonts w:hint="eastAsia" w:hAnsi="宋体" w:cs="宋体" w:asciiTheme="minorHAnsi" w:eastAsiaTheme="minorEastAsia"/>
                <w:bCs/>
                <w:color w:val="000000"/>
                <w:kern w:val="0"/>
                <w:sz w:val="24"/>
                <w:szCs w:val="24"/>
                <w:lang w:val="en-US" w:eastAsia="zh-CN" w:bidi="ar-SA"/>
              </w:rPr>
              <w:t>1</w:t>
            </w: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混凝土抗震加固 高延性混凝土厚40mm以内 实际厚度(mm):20</w:t>
            </w: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m2</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16218.65</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r>
              <w:rPr>
                <w:rFonts w:hint="eastAsia" w:hAnsi="宋体" w:cs="宋体" w:asciiTheme="minorHAnsi" w:eastAsiaTheme="minorEastAsia"/>
                <w:bCs/>
                <w:color w:val="000000"/>
                <w:kern w:val="0"/>
                <w:sz w:val="24"/>
                <w:szCs w:val="24"/>
                <w:lang w:val="en-US" w:eastAsia="zh-CN" w:bidi="ar-SA"/>
              </w:rPr>
              <w:t>2</w:t>
            </w: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混凝土抗震加固 高延性混凝土厚40mm以内 实际厚度(mm):25</w:t>
            </w: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m2</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3626.25</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r>
              <w:rPr>
                <w:rFonts w:hint="eastAsia" w:hAnsi="宋体" w:cs="宋体" w:asciiTheme="minorHAnsi" w:eastAsiaTheme="minorEastAsia"/>
                <w:bCs/>
                <w:color w:val="000000"/>
                <w:kern w:val="0"/>
                <w:sz w:val="24"/>
                <w:szCs w:val="24"/>
                <w:lang w:val="en-US" w:eastAsia="zh-CN" w:bidi="ar-SA"/>
              </w:rPr>
              <w:t>3</w:t>
            </w: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混凝土抗震加固 高延性混凝土厚40mm以内 实际厚度(mm):45</w:t>
            </w: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m2</w:t>
            </w: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76.02</w:t>
            </w: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eastAsia"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3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9"/>
              <w:keepNext w:val="0"/>
              <w:keepLines w:val="0"/>
              <w:widowControl/>
              <w:suppressLineNumbers w:val="0"/>
              <w:jc w:val="center"/>
              <w:rPr>
                <w:rFonts w:hint="default" w:hAnsi="宋体" w:cs="宋体" w:asciiTheme="minorHAnsi" w:eastAsiaTheme="minorEastAsia"/>
                <w:bCs/>
                <w:color w:val="000000"/>
                <w:kern w:val="0"/>
                <w:sz w:val="24"/>
                <w:szCs w:val="24"/>
                <w:lang w:val="en-US" w:eastAsia="zh-CN" w:bidi="ar-SA"/>
              </w:rPr>
            </w:pPr>
          </w:p>
        </w:tc>
        <w:tc>
          <w:tcPr>
            <w:tcW w:w="25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8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bl>
    <w:p>
      <w:pPr>
        <w:pStyle w:val="9"/>
        <w:widowControl/>
        <w:rPr>
          <w:rFonts w:ascii="楷体" w:hAnsi="楷体" w:eastAsia="楷体" w:cs="宋体"/>
          <w:color w:val="000000"/>
          <w:sz w:val="28"/>
          <w:szCs w:val="28"/>
        </w:rPr>
      </w:pPr>
      <w:r>
        <w:rPr>
          <w:rFonts w:hint="eastAsia" w:ascii="微软雅黑" w:hAnsi="微软雅黑" w:eastAsia="微软雅黑"/>
          <w:color w:val="000000"/>
          <w:sz w:val="28"/>
          <w:szCs w:val="28"/>
        </w:rPr>
        <w:t>投标单位（签字、盖公章）：          年   月    日</w:t>
      </w:r>
    </w:p>
    <w:sectPr>
      <w:pgSz w:w="11906" w:h="16838"/>
      <w:pgMar w:top="1213" w:right="1633" w:bottom="121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sz w:val="22"/>
        <w:szCs w:val="24"/>
      </w:rPr>
    </w:pPr>
    <w:r>
      <w:rPr>
        <w:sz w:val="22"/>
        <w:szCs w:val="24"/>
      </w:rPr>
      <w:fldChar w:fldCharType="begin"/>
    </w:r>
    <w:r>
      <w:rPr>
        <w:rStyle w:val="15"/>
        <w:sz w:val="22"/>
        <w:szCs w:val="24"/>
      </w:rPr>
      <w:instrText xml:space="preserve">PAGE  </w:instrText>
    </w:r>
    <w:r>
      <w:rPr>
        <w:sz w:val="22"/>
        <w:szCs w:val="24"/>
      </w:rPr>
      <w:fldChar w:fldCharType="separate"/>
    </w:r>
    <w:r>
      <w:rPr>
        <w:rStyle w:val="15"/>
        <w:sz w:val="22"/>
        <w:szCs w:val="24"/>
      </w:rPr>
      <w:t>5</w:t>
    </w:r>
    <w:r>
      <w:rPr>
        <w:sz w:val="22"/>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2C055"/>
    <w:multiLevelType w:val="singleLevel"/>
    <w:tmpl w:val="97A2C055"/>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8AC1894"/>
    <w:multiLevelType w:val="singleLevel"/>
    <w:tmpl w:val="08AC1894"/>
    <w:lvl w:ilvl="0" w:tentative="0">
      <w:start w:val="1"/>
      <w:numFmt w:val="decimal"/>
      <w:suff w:val="nothing"/>
      <w:lvlText w:val="%1、"/>
      <w:lvlJc w:val="left"/>
    </w:lvl>
  </w:abstractNum>
  <w:abstractNum w:abstractNumId="3">
    <w:nsid w:val="34CF08AC"/>
    <w:multiLevelType w:val="singleLevel"/>
    <w:tmpl w:val="34CF08AC"/>
    <w:lvl w:ilvl="0" w:tentative="0">
      <w:start w:val="3"/>
      <w:numFmt w:val="decimal"/>
      <w:suff w:val="nothing"/>
      <w:lvlText w:val="%1、"/>
      <w:lvlJc w:val="left"/>
    </w:lvl>
  </w:abstractNum>
  <w:abstractNum w:abstractNumId="4">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8B41F90"/>
    <w:multiLevelType w:val="singleLevel"/>
    <w:tmpl w:val="58B41F90"/>
    <w:lvl w:ilvl="0" w:tentative="0">
      <w:start w:val="8"/>
      <w:numFmt w:val="chineseCounting"/>
      <w:suff w:val="nothing"/>
      <w:lvlText w:val="%1、"/>
      <w:lvlJc w:val="left"/>
    </w:lvl>
  </w:abstractNum>
  <w:abstractNum w:abstractNumId="6">
    <w:nsid w:val="58B4204A"/>
    <w:multiLevelType w:val="singleLevel"/>
    <w:tmpl w:val="58B4204A"/>
    <w:lvl w:ilvl="0" w:tentative="0">
      <w:start w:val="17"/>
      <w:numFmt w:val="decimal"/>
      <w:suff w:val="nothing"/>
      <w:lvlText w:val="%1."/>
      <w:lvlJc w:val="left"/>
    </w:lvl>
  </w:abstractNum>
  <w:abstractNum w:abstractNumId="7">
    <w:nsid w:val="58B4F3A1"/>
    <w:multiLevelType w:val="singleLevel"/>
    <w:tmpl w:val="58B4F3A1"/>
    <w:lvl w:ilvl="0" w:tentative="0">
      <w:start w:val="2"/>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DMwZmE3MmIzMzZjZTM5YjliMDAzOGVmMzdjYTAifQ=="/>
  </w:docVars>
  <w:rsids>
    <w:rsidRoot w:val="6CA469C6"/>
    <w:rsid w:val="000F5AED"/>
    <w:rsid w:val="00227126"/>
    <w:rsid w:val="002862ED"/>
    <w:rsid w:val="002A7959"/>
    <w:rsid w:val="003B7A4F"/>
    <w:rsid w:val="0056757E"/>
    <w:rsid w:val="00567B45"/>
    <w:rsid w:val="00572586"/>
    <w:rsid w:val="00596707"/>
    <w:rsid w:val="005B1BEA"/>
    <w:rsid w:val="00690A75"/>
    <w:rsid w:val="0070282D"/>
    <w:rsid w:val="00793377"/>
    <w:rsid w:val="00805CB9"/>
    <w:rsid w:val="00816F76"/>
    <w:rsid w:val="00911EA4"/>
    <w:rsid w:val="00915233"/>
    <w:rsid w:val="009F0C72"/>
    <w:rsid w:val="00A233A4"/>
    <w:rsid w:val="00A662A0"/>
    <w:rsid w:val="00A70C81"/>
    <w:rsid w:val="00C35E2F"/>
    <w:rsid w:val="00C77011"/>
    <w:rsid w:val="00D609D5"/>
    <w:rsid w:val="00DB13DC"/>
    <w:rsid w:val="00E17209"/>
    <w:rsid w:val="00E62100"/>
    <w:rsid w:val="00F50CDE"/>
    <w:rsid w:val="00FD7803"/>
    <w:rsid w:val="024F3484"/>
    <w:rsid w:val="02C80B5E"/>
    <w:rsid w:val="086D1B74"/>
    <w:rsid w:val="092C19ED"/>
    <w:rsid w:val="0A0B72A8"/>
    <w:rsid w:val="0C5220F2"/>
    <w:rsid w:val="1100674A"/>
    <w:rsid w:val="123D4656"/>
    <w:rsid w:val="12AF652A"/>
    <w:rsid w:val="1448187D"/>
    <w:rsid w:val="16350732"/>
    <w:rsid w:val="195C5764"/>
    <w:rsid w:val="1D4159D0"/>
    <w:rsid w:val="20A97E80"/>
    <w:rsid w:val="27DD4BF6"/>
    <w:rsid w:val="28DD315F"/>
    <w:rsid w:val="2BA943DC"/>
    <w:rsid w:val="2EBF12F1"/>
    <w:rsid w:val="31DD3C93"/>
    <w:rsid w:val="3577228C"/>
    <w:rsid w:val="3A737DC7"/>
    <w:rsid w:val="400C3790"/>
    <w:rsid w:val="401654FB"/>
    <w:rsid w:val="46496D8E"/>
    <w:rsid w:val="46DD77E3"/>
    <w:rsid w:val="49C24338"/>
    <w:rsid w:val="4ACD1CE3"/>
    <w:rsid w:val="4CB0469A"/>
    <w:rsid w:val="51F83738"/>
    <w:rsid w:val="57E35564"/>
    <w:rsid w:val="5B675990"/>
    <w:rsid w:val="5F2514D6"/>
    <w:rsid w:val="639A542F"/>
    <w:rsid w:val="6A48070A"/>
    <w:rsid w:val="6CA469C6"/>
    <w:rsid w:val="70A56DBB"/>
    <w:rsid w:val="70B517FD"/>
    <w:rsid w:val="7D32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widowControl/>
      <w:numPr>
        <w:ilvl w:val="0"/>
        <w:numId w:val="1"/>
      </w:numPr>
      <w:jc w:val="center"/>
      <w:outlineLvl w:val="0"/>
    </w:pPr>
    <w:rPr>
      <w:rFonts w:ascii="黑体" w:eastAsia="黑体"/>
      <w:sz w:val="5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Note Heading"/>
    <w:basedOn w:val="1"/>
    <w:next w:val="1"/>
    <w:qFormat/>
    <w:uiPriority w:val="0"/>
    <w:pPr>
      <w:jc w:val="center"/>
    </w:pPr>
  </w:style>
  <w:style w:type="paragraph" w:styleId="5">
    <w:name w:val="Body Text Indent"/>
    <w:basedOn w:val="1"/>
    <w:qFormat/>
    <w:uiPriority w:val="99"/>
    <w:pPr>
      <w:spacing w:after="120" w:afterLines="0"/>
      <w:ind w:left="420" w:leftChars="2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line="480" w:lineRule="exact"/>
    </w:pPr>
    <w:rPr>
      <w:rFonts w:eastAsia="黑体"/>
      <w:sz w:val="2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Body Text First Indent 2"/>
    <w:basedOn w:val="5"/>
    <w:unhideWhenUsed/>
    <w:qFormat/>
    <w:uiPriority w:val="99"/>
    <w:pPr>
      <w:ind w:left="200" w:firstLine="200" w:firstLineChars="200"/>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page number"/>
    <w:qFormat/>
    <w:uiPriority w:val="99"/>
  </w:style>
  <w:style w:type="character" w:styleId="16">
    <w:name w:val="Hyperlink"/>
    <w:basedOn w:val="13"/>
    <w:qFormat/>
    <w:uiPriority w:val="0"/>
    <w:rPr>
      <w:color w:val="0000FF"/>
      <w:u w:val="single"/>
    </w:rPr>
  </w:style>
  <w:style w:type="character" w:customStyle="1" w:styleId="17">
    <w:name w:val="页眉 字符"/>
    <w:basedOn w:val="13"/>
    <w:link w:val="7"/>
    <w:qFormat/>
    <w:uiPriority w:val="0"/>
    <w:rPr>
      <w:rFonts w:asciiTheme="minorHAnsi" w:hAnsiTheme="minorHAnsi" w:eastAsiaTheme="minorEastAsia" w:cstheme="minorBidi"/>
      <w:kern w:val="2"/>
      <w:sz w:val="18"/>
      <w:szCs w:val="18"/>
    </w:rPr>
  </w:style>
  <w:style w:type="character" w:customStyle="1" w:styleId="18">
    <w:name w:val="页脚 字符"/>
    <w:basedOn w:val="13"/>
    <w:link w:val="6"/>
    <w:qFormat/>
    <w:uiPriority w:val="0"/>
    <w:rPr>
      <w:rFonts w:asciiTheme="minorHAnsi" w:hAnsiTheme="minorHAnsi" w:eastAsiaTheme="minorEastAsia" w:cstheme="minorBidi"/>
      <w:kern w:val="2"/>
      <w:sz w:val="18"/>
      <w:szCs w:val="18"/>
    </w:rPr>
  </w:style>
  <w:style w:type="paragraph" w:customStyle="1" w:styleId="19">
    <w:name w:val="_Style 4"/>
    <w:basedOn w:val="3"/>
    <w:next w:val="1"/>
    <w:qFormat/>
    <w:uiPriority w:val="39"/>
    <w:pPr>
      <w:keepLines/>
      <w:numPr>
        <w:ilvl w:val="0"/>
        <w:numId w:val="0"/>
      </w:numPr>
      <w:tabs>
        <w:tab w:val="clear" w:pos="432"/>
      </w:tabs>
      <w:spacing w:before="240" w:line="259" w:lineRule="auto"/>
      <w:jc w:val="left"/>
      <w:outlineLvl w:val="9"/>
    </w:pPr>
    <w:rPr>
      <w:rFonts w:ascii="等线 Light" w:hAnsi="等线 Light" w:eastAsia="等线 Light" w:cs="Times New Roman"/>
      <w:color w:val="2F5496"/>
      <w:sz w:val="32"/>
      <w:szCs w:val="32"/>
    </w:rPr>
  </w:style>
  <w:style w:type="paragraph" w:customStyle="1" w:styleId="20">
    <w:name w:val="p0"/>
    <w:basedOn w:val="1"/>
    <w:qFormat/>
    <w:uiPriority w:val="0"/>
    <w:pPr>
      <w:widowControl/>
    </w:pPr>
    <w:rPr>
      <w:rFonts w:ascii="宋体" w:hAnsi="宋体" w:cs="宋体"/>
      <w:kern w:val="0"/>
      <w:position w:val="-6"/>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11900</Words>
  <Characters>12656</Characters>
  <Lines>11</Lines>
  <Paragraphs>3</Paragraphs>
  <TotalTime>0</TotalTime>
  <ScaleCrop>false</ScaleCrop>
  <LinksUpToDate>false</LinksUpToDate>
  <CharactersWithSpaces>13904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2022-05-05T03:53:00Z</dcterms:created>
  <dc:creator>Lenovo</dc:creator>
  <cp:lastModifiedBy>49272</cp:lastModifiedBy>
  <dcterms:modified xsi:type="dcterms:W3CDTF">2022-05-23T00:22:48Z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commondata">
    <vt:lpwstr>eyJoZGlkIjoiNTIwMTMzZWZhYzZkNDEyNDQzZjFmMDI0NTE2NWZhYmEifQ==</vt:lpwstr>
  </property>
  <property fmtid="{D5CDD505-2E9C-101B-9397-08002B2CF9AE}" pid="4" name="ICV">
    <vt:lpwstr>32E08C0CCFCA4217BD7A414591946831</vt:lpwstr>
  </property>
</Properties>
</file>